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b3535ee95cdc23da5d8598c40a47672414ae63"/>
    <w:p>
      <w:pPr>
        <w:pStyle w:val="Heading1"/>
      </w:pPr>
      <w:r>
        <w:t xml:space="preserve">Seminar Presentation Slides: The Evolving Role of the Radiologist in United Arab Emirates Abu Dhabi</w:t>
      </w:r>
    </w:p>
    <w:p>
      <w:pPr>
        <w:pStyle w:val="FirstParagraph"/>
      </w:pPr>
      <w:r>
        <w:rPr>
          <w:bCs/>
          <w:b/>
        </w:rPr>
        <w:t xml:space="preserve">Presentation Context:</w:t>
      </w:r>
      <w:r>
        <w:t xml:space="preserve">This document serves as a comprehensive text-based representation of seminar presentation slides. It is tailored specifically for a professional audience within the healthcare sector, focusing on the critical intersection of advanced medical imaging and the strategic health goals of Abu Dhabi.</w:t>
      </w:r>
    </w:p>
    <w:bookmarkEnd w:id="20"/>
    <w:bookmarkStart w:id="22" w:name="introduction"/>
    <w:bookmarkStart w:id="21" w:name="Xa9c4f41ec7599824ad0623dc239626ad5495ff8"/>
    <w:p>
      <w:pPr>
        <w:pStyle w:val="Heading2"/>
      </w:pPr>
      <w:r>
        <w:t xml:space="preserve">Slide 1: Introduction to Seminar Presentation Slides</w:t>
      </w:r>
    </w:p>
    <w:p>
      <w:pPr>
        <w:pStyle w:val="FirstParagraph"/>
      </w:pPr>
      <w:r>
        <w:t xml:space="preserve">Welcome to this specialized seminar presentation. In today’s rapidly evolving healthcare landscape, visual documentation and structured knowledge transfer are paramount. These seminar presentation slides have been meticulously crafted to address the unique challenges and opportunities facing modern medical imaging departments. The primary objective of this session is to explore how Radiologist professionals contribute significantly to patient outcomes within the specific socio-economic and cultural framework of United Arab Emirates Abu Dhabi.</w:t>
      </w:r>
    </w:p>
    <w:p>
      <w:pPr>
        <w:pStyle w:val="BodyText"/>
      </w:pPr>
      <w:r>
        <w:t xml:space="preserve">Speaker Note: Emphasize that these slides are not merely decorative but serve as a strategic roadmap for understanding diagnostic precision in a high-stakes environment. The focus remains strictly on evidence-based practices relevant to the region.</w:t>
      </w:r>
    </w:p>
    <w:bookmarkEnd w:id="21"/>
    <w:bookmarkEnd w:id="22"/>
    <w:bookmarkStart w:id="24" w:name="the-radiologist-role"/>
    <w:bookmarkStart w:id="23" w:name="slide-2-defining-the-modern-radiologist"/>
    <w:p>
      <w:pPr>
        <w:pStyle w:val="Heading2"/>
      </w:pPr>
      <w:r>
        <w:t xml:space="preserve">Slide 2: Defining the Modern Radiologist</w:t>
      </w:r>
    </w:p>
    <w:p>
      <w:pPr>
        <w:pStyle w:val="FirstParagraph"/>
      </w:pPr>
      <w:r>
        <w:t xml:space="preserve">The definition of a Radiologist has transcended traditional boundaries. Today, a Radiologist is not simply an interpreter of images but a central consultant in multidisciplinary care teams. In the context of United Arab Emirates Abu Dhabi, where healthcare standards are among the highest globally, the demand for precision diagnostics is immense.</w:t>
      </w:r>
    </w:p>
    <w:p>
      <w:pPr>
        <w:numPr>
          <w:ilvl w:val="0"/>
          <w:numId w:val="1001"/>
        </w:numPr>
        <w:pStyle w:val="Compact"/>
      </w:pPr>
      <w:r>
        <w:rPr>
          <w:bCs/>
          <w:b/>
        </w:rPr>
        <w:t xml:space="preserve">Digital Integration:</w:t>
      </w:r>
      <w:r>
        <w:t xml:space="preserve">The modern Radiologist must be proficient in PACS (Picture Archiving and Communication Systems) and AI-assisted diagnostic tools.</w:t>
      </w:r>
    </w:p>
    <w:p>
      <w:pPr>
        <w:numPr>
          <w:ilvl w:val="0"/>
          <w:numId w:val="1001"/>
        </w:numPr>
        <w:pStyle w:val="Compact"/>
      </w:pPr>
      <w:r>
        <w:rPr>
          <w:bCs/>
          <w:b/>
        </w:rPr>
        <w:t xml:space="preserve">Patient-Centric Care:</w:t>
      </w:r>
      <w:r>
        <w:t xml:space="preserve">Beyond the image, the Radiologist provides critical insights that guide treatment plans for oncology, neurology, and cardiology.</w:t>
      </w:r>
    </w:p>
    <w:p>
      <w:pPr>
        <w:numPr>
          <w:ilvl w:val="0"/>
          <w:numId w:val="1001"/>
        </w:numPr>
        <w:pStyle w:val="Compact"/>
      </w:pPr>
      <w:r>
        <w:rPr>
          <w:bCs/>
          <w:b/>
        </w:rPr>
        <w:t xml:space="preserve">Teleradiology:</w:t>
      </w:r>
      <w:r>
        <w:t xml:space="preserve">The ability to collaborate across borders is essential. Radiologists in Abu Dhabi often consult with international experts to ensure second opinions on complex cases.</w:t>
      </w:r>
    </w:p>
    <w:bookmarkEnd w:id="23"/>
    <w:bookmarkEnd w:id="24"/>
    <w:bookmarkStart w:id="27" w:name="context-abu-dhabi"/>
    <w:bookmarkStart w:id="26" w:name="Xd9019ea62964e19ded8f79a75219c5911b82f10"/>
    <w:p>
      <w:pPr>
        <w:pStyle w:val="Heading2"/>
      </w:pPr>
      <w:r>
        <w:t xml:space="preserve">Slide 3: Healthcare Landscape in United Arab Emirates Abu Dhabi</w:t>
      </w:r>
    </w:p>
    <w:p>
      <w:pPr>
        <w:pStyle w:val="FirstParagraph"/>
      </w:pPr>
      <w:r>
        <w:t xml:space="preserve">To understand the role of the Radiologist, one must first appreciate the robust healthcare infrastructure of United Arab Emirates Abu Dhabi. Managed primarily by SEHA (Abu Dhabi Health Services Company), the region boasts state-of-the-art facilities ranging from primary health centers to advanced tertiary hospitals.</w:t>
      </w:r>
    </w:p>
    <w:bookmarkStart w:id="25" w:name="key-characteristics"/>
    <w:p>
      <w:pPr>
        <w:pStyle w:val="Heading3"/>
      </w:pPr>
      <w:r>
        <w:t xml:space="preserve">Key Characteristics:</w:t>
      </w:r>
    </w:p>
    <w:p>
      <w:pPr>
        <w:numPr>
          <w:ilvl w:val="0"/>
          <w:numId w:val="1002"/>
        </w:numPr>
        <w:pStyle w:val="Compact"/>
      </w:pPr>
      <w:r>
        <w:rPr>
          <w:bCs/>
          <w:b/>
        </w:rPr>
        <w:t xml:space="preserve">Diverse Patient Demographics:</w:t>
      </w:r>
      <w:r>
        <w:t xml:space="preserve">The population includes a mix of Emirati nationals, long-term expatriates, and transient visitors. This diversity requires Radiologists to be culturally competent and adaptable to various genetic predispositions and health conditions.</w:t>
      </w:r>
    </w:p>
    <w:p>
      <w:pPr>
        <w:numPr>
          <w:ilvl w:val="0"/>
          <w:numId w:val="1002"/>
        </w:numPr>
        <w:pStyle w:val="Compact"/>
      </w:pPr>
      <w:r>
        <w:rPr>
          <w:bCs/>
          <w:b/>
        </w:rPr>
        <w:t xml:space="preserve">High Standards of Care:</w:t>
      </w:r>
      <w:r>
        <w:t xml:space="preserve">Abu Dhabi has set benchmarks for quality assurance. The Department of Health (DoH) mandates rigorous protocols that the Radiologist must adhere to, ensuring patient safety and data integrity.</w:t>
      </w:r>
    </w:p>
    <w:p>
      <w:pPr>
        <w:numPr>
          <w:ilvl w:val="0"/>
          <w:numId w:val="1002"/>
        </w:numPr>
        <w:pStyle w:val="Compact"/>
      </w:pPr>
      <w:r>
        <w:rPr>
          <w:bCs/>
          <w:b/>
        </w:rPr>
        <w:t xml:space="preserve">Tech-Forward Environment:</w:t>
      </w:r>
      <w:r>
        <w:t xml:space="preserve">The emirate is a hub for medical innovation. From robotic-assisted surgeries to advanced MRI technologies, the equipment available in Abu Dhabi rivals that of top-tier institutions in Europe and North America.</w:t>
      </w:r>
    </w:p>
    <w:bookmarkEnd w:id="25"/>
    <w:bookmarkEnd w:id="26"/>
    <w:bookmarkEnd w:id="27"/>
    <w:bookmarkStart w:id="29" w:name="challenges-opportunities"/>
    <w:bookmarkStart w:id="28" w:name="X06eda49c6c9b77b78f9dd5f738231e49f78aa24"/>
    <w:p>
      <w:pPr>
        <w:pStyle w:val="Heading2"/>
      </w:pPr>
      <w:r>
        <w:t xml:space="preserve">Slide 4: Challenges Facing Radiologists in United Arab Emirates Abu Dhabi</w:t>
      </w:r>
    </w:p>
    <w:p>
      <w:pPr>
        <w:numPr>
          <w:ilvl w:val="0"/>
          <w:numId w:val="1003"/>
        </w:numPr>
        <w:pStyle w:val="Compact"/>
      </w:pPr>
      <w:r>
        <w:rPr>
          <w:bCs/>
          <w:b/>
        </w:rPr>
        <w:t xml:space="preserve">Volumetric Pressure:</w:t>
      </w:r>
      <w:r>
        <w:t xml:space="preserve">The high volume of patients requires efficient workflows. Radiologists must balance speed with accuracy, a delicate act in a region where patient expectations are exceptionally high.</w:t>
      </w:r>
    </w:p>
    <w:p>
      <w:pPr>
        <w:numPr>
          <w:ilvl w:val="0"/>
          <w:numId w:val="1003"/>
        </w:numPr>
        <w:pStyle w:val="Compact"/>
      </w:pPr>
      <w:r>
        <w:rPr>
          <w:bCs/>
          <w:b/>
        </w:rPr>
        <w:t xml:space="preserve">Data Security and Privacy:</w:t>
      </w:r>
      <w:r>
        <w:t xml:space="preserve">In an era of digital health records, protecting patient data is paramount. Radiologists must be vigilant against cyber threats while maintaining seamless data access for authorized healthcare providers.</w:t>
      </w:r>
    </w:p>
    <w:p>
      <w:pPr>
        <w:numPr>
          <w:ilvl w:val="0"/>
          <w:numId w:val="1003"/>
        </w:numPr>
        <w:pStyle w:val="Compact"/>
      </w:pPr>
      <w:r>
        <w:rPr>
          <w:bCs/>
          <w:b/>
        </w:rPr>
        <w:t xml:space="preserve">Regulatory Compliance:</w:t>
      </w:r>
      <w:r>
        <w:t xml:space="preserve">Navigating the complex regulatory framework established by the Department of Health requires continuous education and adherence to local laws regarding radiation safety and diagnostic reporting standards.</w:t>
      </w:r>
    </w:p>
    <w:bookmarkEnd w:id="28"/>
    <w:bookmarkEnd w:id="29"/>
    <w:bookmarkStart w:id="32" w:name="strategic-importance"/>
    <w:bookmarkStart w:id="31" w:name="X5bbe551b30bb1b91a1ba1f5c86ab748df610734"/>
    <w:p>
      <w:pPr>
        <w:pStyle w:val="Heading2"/>
      </w:pPr>
      <w:r>
        <w:t xml:space="preserve">Slide 5: Strategic Importance in Abu Dhabi Vision 2030</w:t>
      </w:r>
    </w:p>
    <w:p>
      <w:pPr>
        <w:pStyle w:val="FirstParagraph"/>
      </w:pPr>
      <w:r>
        <w:t xml:space="preserve">The role of the Radiologist aligns perfectly with the broader goals of United Arab Emirates Abu Dhabi’s vision for sustainable healthcare. The emphasis on preventive medicine and early detection relies heavily on accurate radiological assessments.</w:t>
      </w:r>
    </w:p>
    <w:bookmarkStart w:id="30" w:name="alignment-with-national-goals"/>
    <w:p>
      <w:pPr>
        <w:pStyle w:val="Heading3"/>
      </w:pPr>
      <w:r>
        <w:t xml:space="preserve">Alignment with National Goals:</w:t>
      </w:r>
    </w:p>
    <w:p>
      <w:pPr>
        <w:numPr>
          <w:ilvl w:val="0"/>
          <w:numId w:val="1004"/>
        </w:numPr>
        <w:pStyle w:val="Compact"/>
      </w:pPr>
      <w:r>
        <w:rPr>
          <w:bCs/>
          <w:b/>
        </w:rPr>
        <w:t xml:space="preserve">Oncology Centers:</w:t>
      </w:r>
      <w:r>
        <w:t xml:space="preserve">A significant portion of radiological workload in Abu Dhabi is dedicated to cancer screening and staging. Advanced modalities like PET-CT scans are crucial for early intervention, directly impacting survival rates.</w:t>
      </w:r>
    </w:p>
    <w:p>
      <w:pPr>
        <w:numPr>
          <w:ilvl w:val="0"/>
          <w:numId w:val="1004"/>
        </w:numPr>
        <w:pStyle w:val="Compact"/>
      </w:pPr>
      <w:r>
        <w:rPr>
          <w:bCs/>
          <w:b/>
        </w:rPr>
        <w:t xml:space="preserve">Cardiovascular Health:</w:t>
      </w:r>
      <w:r>
        <w:t xml:space="preserve">With rising rates of heart disease globally, Radiologists play a pivotal role in cardiac imaging, guiding interventions that save lives every day.</w:t>
      </w:r>
    </w:p>
    <w:p>
      <w:pPr>
        <w:numPr>
          <w:ilvl w:val="0"/>
          <w:numId w:val="1004"/>
        </w:numPr>
        <w:pStyle w:val="Compact"/>
      </w:pPr>
      <w:r>
        <w:rPr>
          <w:bCs/>
          <w:b/>
        </w:rPr>
        <w:t xml:space="preserve">Educational Hub:</w:t>
      </w:r>
      <w:r>
        <w:t xml:space="preserve">The Radiologist serves as an educator for medical students and residents. Abu Dhabi is becoming a regional center for medical education, and the mentorship provided by experienced Radiologists shapes the next generation of specialists.</w:t>
      </w:r>
    </w:p>
    <w:bookmarkEnd w:id="30"/>
    <w:bookmarkEnd w:id="31"/>
    <w:bookmarkEnd w:id="32"/>
    <w:bookmarkStart w:id="34" w:name="future-trends"/>
    <w:bookmarkStart w:id="33" w:name="X43b5c5e4513c2cf9b5971a8899f2edefb34a71c"/>
    <w:p>
      <w:pPr>
        <w:pStyle w:val="Heading2"/>
      </w:pPr>
      <w:r>
        <w:t xml:space="preserve">Slide 6: Future Trends and Artificial Intelligence</w:t>
      </w:r>
    </w:p>
    <w:p>
      <w:pPr>
        <w:pStyle w:val="FirstParagraph"/>
      </w:pPr>
      <w:r>
        <w:t xml:space="preserve">The future of radiology in United Arab Emirates Abu Dhabi is intertwined with technology. These seminar presentation slides outline how Artificial Intelligence (AI) is reshaping the profession.</w:t>
      </w:r>
    </w:p>
    <w:p>
      <w:pPr>
        <w:numPr>
          <w:ilvl w:val="0"/>
          <w:numId w:val="1005"/>
        </w:numPr>
        <w:pStyle w:val="Compact"/>
      </w:pPr>
      <w:r>
        <w:rPr>
          <w:bCs/>
          <w:b/>
        </w:rPr>
        <w:t xml:space="preserve">Predictive Analytics:</w:t>
      </w:r>
      <w:r>
        <w:t xml:space="preserve">AI algorithms are being developed to predict disease progression based on historical radiological data. Radiologists will increasingly act as supervisors of AI tools, validating outputs and making final clinical decisions.</w:t>
      </w:r>
    </w:p>
    <w:p>
      <w:pPr>
        <w:numPr>
          <w:ilvl w:val="0"/>
          <w:numId w:val="1005"/>
        </w:numPr>
        <w:pStyle w:val="Compact"/>
      </w:pPr>
      <w:r>
        <w:rPr>
          <w:bCs/>
          <w:b/>
        </w:rPr>
        <w:t xml:space="preserve">Radiomics:</w:t>
      </w:r>
      <w:r>
        <w:t xml:space="preserve">This field extracts quantitative data from medical images to identify patterns invisible to the human eye. In Abu Dhabi’s research-focused hospitals, Radiologists are at the forefront of integrating radiomics into personalized medicine.</w:t>
      </w:r>
    </w:p>
    <w:p>
      <w:pPr>
        <w:numPr>
          <w:ilvl w:val="0"/>
          <w:numId w:val="1005"/>
        </w:numPr>
        <w:pStyle w:val="Compact"/>
      </w:pPr>
      <w:r>
        <w:rPr>
          <w:bCs/>
          <w:b/>
        </w:rPr>
        <w:t xml:space="preserve">Remote Diagnostics:</w:t>
      </w:r>
      <w:r>
        <w:t xml:space="preserve">The expansion of telemedicine allows Radiologists in Abu Dhabi to support rural areas or remote facilities within the emirate and beyond, ensuring equitable access to expert diagnostics.</w:t>
      </w:r>
    </w:p>
    <w:bookmarkEnd w:id="33"/>
    <w:bookmarkEnd w:id="34"/>
    <w:bookmarkStart w:id="36" w:name="conclusion"/>
    <w:bookmarkStart w:id="35" w:name="slide-7-conclusion"/>
    <w:p>
      <w:pPr>
        <w:pStyle w:val="Heading2"/>
      </w:pPr>
      <w:r>
        <w:t xml:space="preserve">Slide 7: Conclusion</w:t>
      </w:r>
    </w:p>
    <w:p>
      <w:pPr>
        <w:pStyle w:val="FirstParagraph"/>
      </w:pPr>
      <w:r>
        <w:t xml:space="preserve">In conclusion, the Radiologist in United Arab Emirates Abu Dhabi is a cornerstone of the modern healthcare system. The combination of cutting-edge technology, stringent regulatory standards, and a diverse patient population creates a dynamic environment for professional practice.</w:t>
      </w:r>
    </w:p>
    <w:p>
      <w:pPr>
        <w:pStyle w:val="BodyText"/>
      </w:pPr>
      <w:r>
        <w:t xml:space="preserve">These seminar presentation slides have illustrated that success in this field requires more than just technical expertise; it demands cultural sensitivity, adaptability to new technologies like AI, and a commitment to the highest ethical standards. As United Arab Emirates Abu Dhabi continues to position itself as a global leader in healthcare, the Radiologist will remain an indispensable asset, driving improvements in patient care through precise and timely diagnostic insights.</w:t>
      </w:r>
    </w:p>
    <w:p>
      <w:pPr>
        <w:pStyle w:val="BodyText"/>
      </w:pPr>
      <w:r>
        <w:t xml:space="preserve">Speaker Note: Conclude by inviting questions and emphasizing that continuous professional development is key for all Radiologists serving this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United Arab Emirates Abu Dhabi</dc:title>
  <dc:creator/>
  <dc:language>en</dc:language>
  <cp:keywords/>
  <dcterms:created xsi:type="dcterms:W3CDTF">2026-07-29T16:23:16Z</dcterms:created>
  <dcterms:modified xsi:type="dcterms:W3CDTF">2026-07-29T16:23:16Z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