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bae4ff2a59efad5a98d6384155a22fadb6ab74e"/>
    <w:p>
      <w:pPr>
        <w:pStyle w:val="Heading1"/>
      </w:pPr>
      <w:r>
        <w:t xml:space="preserve">Seminar Presentation Slides: The Radiologist in United States Houston</w:t>
      </w:r>
    </w:p>
    <w:p>
      <w:pPr>
        <w:pStyle w:val="FirstParagraph"/>
      </w:pPr>
      <w:r>
        <w:rPr>
          <w:bCs/>
          <w:b/>
        </w:rPr>
        <w:t xml:space="preserve">Title:</w:t>
      </w:r>
      <w:r>
        <w:t xml:space="preserve"> </w:t>
      </w:r>
      <w:r>
        <w:t xml:space="preserve">The Evolving Role of the Radiologist in the Medical Landscape of United States Houston</w:t>
      </w:r>
      <w:r>
        <w:br/>
      </w:r>
      <w:r>
        <w:rPr>
          <w:bCs/>
          <w:b/>
        </w:rPr>
        <w:t xml:space="preserve">Presentation Type:</w:t>
      </w:r>
      <w:r>
        <w:t xml:space="preserve"> </w:t>
      </w:r>
      <w:r>
        <w:t xml:space="preserve">Seminar Presentation Slides</w:t>
      </w:r>
      <w:r>
        <w:br/>
      </w:r>
      <w:r>
        <w:rPr>
          <w:bCs/>
          <w:b/>
        </w:rPr>
        <w:t xml:space="preserve">Audience:</w:t>
      </w:r>
      <w:r>
        <w:t xml:space="preserve"> </w:t>
      </w:r>
      <w:r>
        <w:t xml:space="preserve">Medical Professionals, Healthcare Administrators, and Students in United States Houston</w:t>
      </w:r>
    </w:p>
    <w:bookmarkEnd w:id="20"/>
    <w:bookmarkStart w:id="21" w:name="X6e187a7899ebedaf8f5a37a756c030182c31039"/>
    <w:p>
      <w:pPr>
        <w:pStyle w:val="Heading2"/>
      </w:pPr>
      <w:r>
        <w:t xml:space="preserve">Title Slide: The Radiologist in United States Houston</w:t>
      </w:r>
    </w:p>
    <w:p>
      <w:pPr>
        <w:pStyle w:val="FirstParagraph"/>
      </w:pPr>
      <w:r>
        <w:t xml:space="preserve">Welcome to this comprehensive seminar presentation slides overview regarding the critical role of the radiologist within the specific healthcare ecosystem of United States Houston. This document serves as a foundational guide for understanding how imaging diagnostics, artificial intelligence integration, and patient-centered care converge in one of America's most dynamic medical hubs.</w:t>
      </w:r>
    </w:p>
    <w:bookmarkEnd w:id="21"/>
    <w:bookmarkStart w:id="22" w:name="slide-1-introduction-to-the-radiologist"/>
    <w:p>
      <w:pPr>
        <w:pStyle w:val="Heading2"/>
      </w:pPr>
      <w:r>
        <w:t xml:space="preserve">Slide 1: Introduction to the Radiologist</w:t>
      </w:r>
    </w:p>
    <w:p>
      <w:pPr>
        <w:pStyle w:val="FirstParagraph"/>
      </w:pPr>
      <w:r>
        <w:t xml:space="preserve">The radiologist is a physician who specializes in diagnosing and treating diseases and injuries using medical imaging technologies. Unlike general practitioners, the radiologist interprets images from modalities such as X-rays, CT scans, MRIs, ultrasounds, and PET scans. In the context of United States Houston, where medical innovation thrives alongside high-volume patient care, the radiologist serves as a pivotal consultant to referring physicians across various specialties.</w:t>
      </w:r>
    </w:p>
    <w:p>
      <w:pPr>
        <w:pStyle w:val="BodyText"/>
      </w:pPr>
      <w:r>
        <w:t xml:space="preserve">Houston is home to Texas Medical Center (TMC), the largest medical complex in the world. Here, the radiologist does not merely provide images; they provide diagnostic certainty that drives life-saving treatment plans for cancer, trauma, stroke, and cardiac conditions.</w:t>
      </w:r>
    </w:p>
    <w:bookmarkEnd w:id="22"/>
    <w:bookmarkStart w:id="23" w:name="X3fad592b585278757db5ad1bd089d2a521d083d"/>
    <w:p>
      <w:pPr>
        <w:pStyle w:val="Heading2"/>
      </w:pPr>
      <w:r>
        <w:t xml:space="preserve">Slide 2: The Unique Healthcare Landscape of United States Houston</w:t>
      </w:r>
    </w:p>
    <w:p>
      <w:pPr>
        <w:pStyle w:val="FirstParagraph"/>
      </w:pPr>
      <w:r>
        <w:t xml:space="preserve">To understand the modern radiologist in United States Houston, one must first appreciate the local infrastructure. The city is a global epicenter for healthcare, anchored by institutions such as MD Anderson Cancer Center, Memorial Hermann, and Ben Taub Hospital. These facilities handle an immense volume of complex cases that require precise imaging interpretation.</w:t>
      </w:r>
    </w:p>
    <w:p>
      <w:pPr>
        <w:pStyle w:val="BodyText"/>
      </w:pPr>
      <w:r>
        <w:t xml:space="preserve">The demographic diversity of United States Houston also influences radiology practices. Radiologists must be adept at recognizing disease presentations that vary across different ethnic populations. Furthermore, the high prevalence of specific health issues in Texas, such as diabetes and cardiovascular disease, demands a highly specialized approach to diagnostic imaging from every radiologist practicing in this region.</w:t>
      </w:r>
    </w:p>
    <w:bookmarkEnd w:id="23"/>
    <w:bookmarkStart w:id="24" w:name="X28c41f411082b3f66b77d0a5db50a2bde6a3455"/>
    <w:p>
      <w:pPr>
        <w:pStyle w:val="Heading2"/>
      </w:pPr>
      <w:r>
        <w:t xml:space="preserve">Slide 3: Technological Advancements and AI Integration</w:t>
      </w:r>
    </w:p>
    <w:p>
      <w:pPr>
        <w:pStyle w:val="FirstParagraph"/>
      </w:pPr>
      <w:r>
        <w:t xml:space="preserve">The role of the radiologist is undergoing a seismic shift due to technological adoption. In United States Houston, leading hospitals are at the forefront of implementing Artificial Intelligence (AI) as a second reader or triage tool. This seminar presentation slides section highlights that AI is not replacing the radiologist but rather augmenting their capabilities.</w:t>
      </w:r>
    </w:p>
    <w:p>
      <w:pPr>
        <w:pStyle w:val="BodyText"/>
      </w:pPr>
      <w:r>
        <w:t xml:space="preserve">Radiologists in this region utilize AI algorithms to detect pulmonary nodules, fractures, and intracranial hemorrhages with greater speed and accuracy. For instance, automated triage systems prioritize critical findings for the radiologist, ensuring that patients with life-threatening conditions receive immediate attention. This synergy between human expertise and machine learning represents the future of diagnostic medicine in United States Houston.</w:t>
      </w:r>
    </w:p>
    <w:bookmarkEnd w:id="24"/>
    <w:bookmarkStart w:id="25" w:name="slide-4-subspecialization-in-radiology"/>
    <w:p>
      <w:pPr>
        <w:pStyle w:val="Heading2"/>
      </w:pPr>
      <w:r>
        <w:t xml:space="preserve">Slide 4: Subspecialization in Radiology</w:t>
      </w:r>
    </w:p>
    <w:p>
      <w:pPr>
        <w:pStyle w:val="FirstParagraph"/>
      </w:pPr>
      <w:r>
        <w:t xml:space="preserve">Beyond general radiology, the complexity of care in United States Houston necessitates deep subspecialization. The modern radiologist often focuses on specific areas such as neuroradiology, musculoskeletal imaging, pediatric radiology, or interventional radiology.</w:t>
      </w:r>
    </w:p>
    <w:p>
      <w:pPr>
        <w:numPr>
          <w:ilvl w:val="0"/>
          <w:numId w:val="1001"/>
        </w:numPr>
        <w:pStyle w:val="Compact"/>
      </w:pPr>
      <w:r>
        <w:rPr>
          <w:bCs/>
          <w:b/>
        </w:rPr>
        <w:t xml:space="preserve">Neuroradiologists:</w:t>
      </w:r>
      <w:r>
        <w:t xml:space="preserve"> </w:t>
      </w:r>
      <w:r>
        <w:t xml:space="preserve">Crucial for stroke centers in Houston, providing rapid assessment of cerebral blood flow and structural integrity during emergencies.</w:t>
      </w:r>
    </w:p>
    <w:p>
      <w:pPr>
        <w:numPr>
          <w:ilvl w:val="0"/>
          <w:numId w:val="1001"/>
        </w:numPr>
        <w:pStyle w:val="Compact"/>
      </w:pPr>
      <w:r>
        <w:rPr>
          <w:bCs/>
          <w:b/>
        </w:rPr>
        <w:t xml:space="preserve">Oncologic Radiologists:</w:t>
      </w:r>
      <w:r>
        <w:t xml:space="preserve"> </w:t>
      </w:r>
      <w:r>
        <w:t xml:space="preserve">Working closely with oncology teams at MD Anderson, these radiologists monitor tumor response to therapy using advanced functional imaging techniques.</w:t>
      </w:r>
    </w:p>
    <w:p>
      <w:pPr>
        <w:numPr>
          <w:ilvl w:val="0"/>
          <w:numId w:val="1001"/>
        </w:numPr>
        <w:pStyle w:val="Compact"/>
      </w:pPr>
      <w:r>
        <w:rPr>
          <w:bCs/>
          <w:b/>
        </w:rPr>
        <w:t xml:space="preserve">Interventional Radiologists:</w:t>
      </w:r>
      <w:r>
        <w:t xml:space="preserve"> </w:t>
      </w:r>
      <w:r>
        <w:t xml:space="preserve">These physicians perform minimally invasive procedures guided by imaging, reducing the need for open surgery and improving recovery times for patients in United States Houston.</w:t>
      </w:r>
    </w:p>
    <w:bookmarkEnd w:id="25"/>
    <w:bookmarkStart w:id="26" w:name="slide-5-the-impact-of-tele-radiology"/>
    <w:p>
      <w:pPr>
        <w:pStyle w:val="Heading2"/>
      </w:pPr>
      <w:r>
        <w:t xml:space="preserve">Slide 5: The Impact of Tele-Radiology</w:t>
      </w:r>
    </w:p>
    <w:p>
      <w:pPr>
        <w:pStyle w:val="FirstParagraph"/>
      </w:pPr>
      <w:r>
        <w:t xml:space="preserve">The rise of tele-radiology has transformed how the radiologist operates, particularly in a sprawling city like United States Houston. Remote reading stations allow radiologists to interpret images from multiple hospital campuses or even off-site locations. This model ensures 24/7 coverage, which is vital for emergency departments that never close.</w:t>
      </w:r>
    </w:p>
    <w:p>
      <w:pPr>
        <w:pStyle w:val="BodyText"/>
      </w:pPr>
      <w:r>
        <w:t xml:space="preserve">In United States Houston, large healthcare networks utilize tele-radiology to distribute the workload efficiently. A radiologist stationed in a suburban clinic can provide expert reads for patients in downtown trauma centers. This connectivity reduces burnout among radiologists and ensures that no patient waits excessively for a critical diagnosis.</w:t>
      </w:r>
    </w:p>
    <w:bookmarkEnd w:id="26"/>
    <w:bookmarkStart w:id="27" w:name="X5782ef7138cb77945f2ed003a77a40cca8afd24"/>
    <w:p>
      <w:pPr>
        <w:pStyle w:val="Heading2"/>
      </w:pPr>
      <w:r>
        <w:t xml:space="preserve">Slide 6: Patient Safety and Radiation Protection</w:t>
      </w:r>
    </w:p>
    <w:p>
      <w:pPr>
        <w:pStyle w:val="FirstParagraph"/>
      </w:pPr>
      <w:r>
        <w:t xml:space="preserve">A fundamental responsibility of the radiologist is the principle of ALARA (As Low As Reasonably Achievable) regarding radiation exposure. In United States Houston, where CT scan utilization rates are high, radiologists play a key role in justifying these exams. They work with referring physicians to ensure that imaging studies are medically necessary and that low-dose protocols are employed whenever possible.</w:t>
      </w:r>
    </w:p>
    <w:p>
      <w:pPr>
        <w:pStyle w:val="BodyText"/>
      </w:pPr>
      <w:r>
        <w:t xml:space="preserve">Educating patients about safety is also part of the radiologist’s duty. In community settings across United States Houston, radiologists collaborate with health educators to dispel myths about radiation risks while promoting the life-saving benefits of timely diagnostic imaging.</w:t>
      </w:r>
    </w:p>
    <w:bookmarkEnd w:id="27"/>
    <w:bookmarkStart w:id="28" w:name="X7ed6bd8a34ab903969e014a4a65caaebebfc3a7"/>
    <w:p>
      <w:pPr>
        <w:pStyle w:val="Heading2"/>
      </w:pPr>
      <w:r>
        <w:t xml:space="preserve">Slide 7: Collaboration and Interdisciplinary Care</w:t>
      </w:r>
    </w:p>
    <w:p>
      <w:pPr>
        <w:pStyle w:val="FirstParagraph"/>
      </w:pPr>
      <w:r>
        <w:t xml:space="preserve">The contemporary radiologist is an integral member of the multidisciplinary team. In United States Houston, tumor boards and case conferences frequently include radiologists who present imaging findings alongside pathologists, surgeons, and medical oncologists.</w:t>
      </w:r>
    </w:p>
    <w:p>
      <w:pPr>
        <w:pStyle w:val="BodyText"/>
      </w:pPr>
      <w:r>
        <w:t xml:space="preserve">This collaborative approach ensures that the diagnostic data provided by the radiologist directly influences therapeutic decisions. The feedback loop between clinical care and imaging interpretation is tighter than ever before. Radiologists in this region are increasingly expected to communicate directly with patients to explain complex findings, fostering trust and understanding in the healthcare journey.</w:t>
      </w:r>
    </w:p>
    <w:bookmarkEnd w:id="28"/>
    <w:bookmarkStart w:id="29" w:name="slide-8-future-trends-and-challenges"/>
    <w:p>
      <w:pPr>
        <w:pStyle w:val="Heading2"/>
      </w:pPr>
      <w:r>
        <w:t xml:space="preserve">Slide 8: Future Trends and Challenges</w:t>
      </w:r>
    </w:p>
    <w:p>
      <w:pPr>
        <w:pStyle w:val="FirstParagraph"/>
      </w:pPr>
      <w:r>
        <w:t xml:space="preserve">The future for the radiologist in United States Houston looks promising yet challenging. Key trends include the further integration of machine learning, the expansion of hybrid imaging (such as PET/MRI), and personalized medicine approaches based on radiogenomics.</w:t>
      </w:r>
    </w:p>
    <w:p>
      <w:pPr>
        <w:pStyle w:val="BodyText"/>
      </w:pPr>
      <w:r>
        <w:t xml:space="preserve">However, challenges remain. Physician shortages across the nation affect United States Houston, leading to increased workloads for practicing radiologists. Addressing this requires robust residency training programs and retention strategies within local health systems. Additionally, the economic pressures of healthcare reimbursement models demand that radiologists demonstrate value through efficiency and diagnostic accuracy.</w:t>
      </w:r>
    </w:p>
    <w:bookmarkEnd w:id="29"/>
    <w:bookmarkStart w:id="30" w:name="slide-9-conclusion"/>
    <w:p>
      <w:pPr>
        <w:pStyle w:val="Heading2"/>
      </w:pPr>
      <w:r>
        <w:t xml:space="preserve">Slide 9: Conclusion</w:t>
      </w:r>
    </w:p>
    <w:p>
      <w:pPr>
        <w:pStyle w:val="FirstParagraph"/>
      </w:pPr>
      <w:r>
        <w:t xml:space="preserve">In summary, the radiologist in United States Houston is a dynamic and essential component of the modern healthcare system. From interpreting complex oncological scans at world-class centers to providing rapid emergency imaging via tele-radiology networks, their expertise is indispensable.</w:t>
      </w:r>
    </w:p>
    <w:p>
      <w:pPr>
        <w:pStyle w:val="BodyText"/>
      </w:pPr>
      <w:r>
        <w:t xml:space="preserve">The seminar presentation slides have outlined how technology, subspecialization, and collaborative care are redefining this profession. As United States Houston continues to grow as a medical leader globally, the radiologist will remain at the forefront of diagnostic innovation and patient advocacy.</w:t>
      </w:r>
    </w:p>
    <w:bookmarkEnd w:id="30"/>
    <w:bookmarkStart w:id="32" w:name="slide-10-qa-and-references"/>
    <w:p>
      <w:pPr>
        <w:pStyle w:val="Heading2"/>
      </w:pPr>
      <w:r>
        <w:t xml:space="preserve">Slide 10: Q&amp;A and References</w:t>
      </w:r>
    </w:p>
    <w:p>
      <w:pPr>
        <w:pStyle w:val="FirstParagraph"/>
      </w:pPr>
      <w:r>
        <w:rPr>
          <w:bCs/>
          <w:b/>
        </w:rPr>
        <w:t xml:space="preserve">Diskussion:</w:t>
      </w:r>
    </w:p>
    <w:p>
      <w:pPr>
        <w:pStyle w:val="BodyText"/>
      </w:pPr>
      <w:r>
        <w:t xml:space="preserve">We invite questions regarding the operational workflows of radiology departments in United States Houston, the ethical implications of AI, and career pathways for aspiring radiologists.</w:t>
      </w:r>
    </w:p>
    <w:bookmarkStart w:id="31" w:name="suggested-reading"/>
    <w:p>
      <w:pPr>
        <w:pStyle w:val="Heading3"/>
      </w:pPr>
      <w:r>
        <w:t xml:space="preserve">Suggested Reading:</w:t>
      </w:r>
    </w:p>
    <w:p>
      <w:pPr>
        <w:numPr>
          <w:ilvl w:val="0"/>
          <w:numId w:val="1002"/>
        </w:numPr>
        <w:pStyle w:val="Compact"/>
      </w:pPr>
      <w:r>
        <w:t xml:space="preserve">American College of Radiology (ACR) Practice Guidelines.</w:t>
      </w:r>
    </w:p>
    <w:p>
      <w:pPr>
        <w:numPr>
          <w:ilvl w:val="0"/>
          <w:numId w:val="1002"/>
        </w:numPr>
        <w:pStyle w:val="Compact"/>
      </w:pPr>
      <w:r>
        <w:t xml:space="preserve">Texas Medical Center Annual Reports on Diagnostic Imaging Trends.</w:t>
      </w:r>
    </w:p>
    <w:p>
      <w:pPr>
        <w:numPr>
          <w:ilvl w:val="0"/>
          <w:numId w:val="1002"/>
        </w:numPr>
        <w:pStyle w:val="Compact"/>
      </w:pPr>
      <w:r>
        <w:t xml:space="preserve">Journals focused on Health Informatics and Radiology in Urban Settings.</w:t>
      </w:r>
    </w:p>
    <w:p>
      <w:pPr>
        <w:pStyle w:val="FirstParagraph"/>
      </w:pPr>
      <w:r>
        <w:rPr>
          <w:iCs/>
          <w:i/>
        </w:rPr>
        <w:t xml:space="preserve">This document is provided as part of the Seminar Presentation Slides series for educational purposes in United States Houston.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Radiologist in United States Houston</dc:title>
  <dc:creator/>
  <dc:language>en</dc:language>
  <cp:keywords/>
  <dcterms:created xsi:type="dcterms:W3CDTF">2026-07-29T15:10:37Z</dcterms:created>
  <dcterms:modified xsi:type="dcterms:W3CDTF">2026-07-29T15:10:37Z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