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0" w:name="X3477f78ed83645a2d0e0bccb8cbc66afc2a405e"/>
    <w:p>
      <w:pPr>
        <w:pStyle w:val="Heading1"/>
      </w:pPr>
      <w:r>
        <w:t xml:space="preserve">Seminar Presentation Slides: The Evolving Landscape of the Robotics Engineer in Spain Barcelona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Barcelona Tech City, Spain</w:t>
      </w:r>
      <w:r>
        <w:br/>
      </w:r>
    </w:p>
    <w:p>
      <w:pPr>
        <w:pStyle w:val="BodyText"/>
      </w:pPr>
      <w:r>
        <w:t xml:space="preserve">Speaker:</w:t>
      </w:r>
    </w:p>
    <w:bookmarkEnd w:id="20"/>
    <w:p>
      <w:pPr>
        <w:pStyle w:val="BodyText"/>
      </w:pPr>
      <w:r>
        <w:t xml:space="preserve">The Role of a Robotics Engineer in the Modern Era</w:t>
      </w:r>
    </w:p>
    <w:p>
      <w:pPr>
        <w:pStyle w:val="BodyText"/>
      </w:pPr>
      <w:r>
        <w:t xml:space="preserve">This presentation explores the multifaceted role of a Robotics Engineer within one of Europe's most dynamic technological hubs. We will define the core responsibilities, required technical skills, and strategic importance of this profession. In Spain Barcelona, this role is not merely about coding or mechanical assembly; it is about integrating AI, IoT (Internet of Things), and advanced mechanics to solve real-world industrial problems.</w:t>
      </w:r>
    </w:p>
    <w:bookmarkStart w:id="21" w:name="Xea70cd5d0f477c79ecb002be2ab31876bf091fa"/>
    <w:p>
      <w:pPr>
        <w:pStyle w:val="Heading2"/>
      </w:pPr>
      <w:r>
        <w:t xml:space="preserve">Sector 1: The Unique Context of Spain Barcelona</w:t>
      </w:r>
    </w:p>
    <w:p>
      <w:pPr>
        <w:pStyle w:val="FirstParagraph"/>
      </w:pPr>
      <w:r>
        <w:t xml:space="preserve">The choice of venue for this seminar is deliberate. Spain Barcelona has emerged as a premier destination for robotics innovation in Southern Europe. The city boasts a robust ecosystem that includes major research centers like the Institute of Robotics and Informatics, affiliated with the CSIC (Spanish National Research Council). Furthermore, the presence of "Barcelona Tech City" attracts global startups and established corporations alike, creating a fertile ground for Robotics Engineers to thrive.</w:t>
      </w:r>
    </w:p>
    <w:p>
      <w:pPr>
        <w:pStyle w:val="BodyText"/>
      </w:pPr>
      <w:r>
        <w:t xml:space="preserve">In this specific geographical context, there is a high demand for professionals who can bridge the gap between theoretical research and industrial application. The local government has incentivized digital transformation through various grants and innovation hubs, making Spain Barcelona an ideal case study for understanding market trends in robotics engineering.</w:t>
      </w:r>
    </w:p>
    <w:bookmarkEnd w:id="21"/>
    <w:bookmarkStart w:id="22" w:name="X3268caa8d6f6de6e038cdd037f39f29721955a2"/>
    <w:p>
      <w:pPr>
        <w:pStyle w:val="Heading2"/>
      </w:pPr>
      <w:r>
        <w:t xml:space="preserve">Sector 2: Core Competencies of a Robotics Engineer</w:t>
      </w:r>
    </w:p>
    <w:p>
      <w:pPr>
        <w:pStyle w:val="FirstParagraph"/>
      </w:pPr>
      <w:r>
        <w:t xml:space="preserve">A proficient Robotics Engineer must possess a hybrid skill set. This includes:</w:t>
      </w:r>
    </w:p>
    <w:p>
      <w:pPr>
        <w:numPr>
          <w:ilvl w:val="0"/>
          <w:numId w:val="1001"/>
        </w:numPr>
        <w:pStyle w:val="Compact"/>
      </w:pPr>
      <w:r>
        <w:rPr>
          <w:bCs/>
          <w:b/>
        </w:rPr>
        <w:t xml:space="preserve">Mechanical Design:</w:t>
      </w:r>
      <w:r>
        <w:t xml:space="preserve"> </w:t>
      </w:r>
      <w:r>
        <w:t xml:space="preserve">Proficiency in CAD software (such as SolidWorks or CATia) to design the physical chassis and actuators.</w:t>
      </w:r>
    </w:p>
    <w:p>
      <w:pPr>
        <w:numPr>
          <w:ilvl w:val="0"/>
          <w:numId w:val="1001"/>
        </w:numPr>
        <w:pStyle w:val="Compact"/>
      </w:pPr>
      <w:r>
        <w:rPr>
          <w:bCs/>
          <w:b/>
        </w:rPr>
        <w:t xml:space="preserve">Electrical Engineering:</w:t>
      </w:r>
      <w:r>
        <w:t xml:space="preserve"> </w:t>
      </w:r>
      <w:r>
        <w:t xml:space="preserve">Understanding circuit design, sensor integration, and power management systems.</w:t>
      </w:r>
    </w:p>
    <w:p>
      <w:pPr>
        <w:numPr>
          <w:ilvl w:val="0"/>
          <w:numId w:val="1001"/>
        </w:numPr>
        <w:pStyle w:val="Compact"/>
      </w:pPr>
      <w:r>
        <w:t xml:space="preserve">Software Development:</w:t>
      </w:r>
    </w:p>
    <w:p>
      <w:pPr>
        <w:pStyle w:val="FirstParagraph"/>
      </w:pPr>
      <w:r>
        <w:t xml:space="preserve">p&gt;</w:t>
      </w:r>
    </w:p>
    <w:p>
      <w:pPr>
        <w:pStyle w:val="BodyText"/>
      </w:pPr>
      <w:r>
        <w:t xml:space="preserve">In the context of Spain Barcelona's job market, there is an increasing emphasis on soft skills such as cross-functional teamwork. Robotics Engineers often collaborate with data scientists and industrial designers, requiring strong communication abilities to translate complex technical constraints into business value.</w:t>
      </w:r>
    </w:p>
    <w:bookmarkEnd w:id="22"/>
    <w:bookmarkStart w:id="23" w:name="X8837750719a8fc2c57c57b8715f090480538adf"/>
    <w:p>
      <w:pPr>
        <w:pStyle w:val="Heading2"/>
      </w:pPr>
      <w:r>
        <w:t xml:space="preserve">Sector 3: Key Industries Hiring in Spain Barcelona</w:t>
      </w:r>
    </w:p>
    <w:p>
      <w:pPr>
        <w:pStyle w:val="FirstParagraph"/>
      </w:pPr>
      <w:r>
        <w:t xml:space="preserve">The demand for Robotics Engineers is not uniform across all sectors. In Spain Barcelona, the primary drivers of employment include:</w:t>
      </w:r>
    </w:p>
    <w:p>
      <w:pPr>
        <w:numPr>
          <w:ilvl w:val="0"/>
          <w:numId w:val="1002"/>
        </w:numPr>
        <w:pStyle w:val="Compact"/>
      </w:pPr>
      <w:r>
        <w:rPr>
          <w:bCs/>
          <w:b/>
        </w:rPr>
        <w:t xml:space="preserve">Automotive and Manufacturing:</w:t>
      </w:r>
      <w:r>
        <w:t xml:space="preserve"> </w:t>
      </w:r>
      <w:r>
        <w:t xml:space="preserve">With major automotive suppliers located in Catalonia, there is a constant need for automation experts to optimize assembly lines.</w:t>
      </w:r>
    </w:p>
    <w:p>
      <w:pPr>
        <w:numPr>
          <w:ilvl w:val="0"/>
          <w:numId w:val="1002"/>
        </w:numPr>
        <w:pStyle w:val="Compact"/>
      </w:pPr>
      <w:r>
        <w:t xml:space="preserve">Agriculture (AgriTech):</w:t>
      </w:r>
    </w:p>
    <w:p>
      <w:pPr>
        <w:pStyle w:val="FirstParagraph"/>
      </w:pPr>
      <w:r>
        <w:t xml:space="preserve">p&gt;</w:t>
      </w:r>
    </w:p>
    <w:p>
      <w:pPr>
        <w:pStyle w:val="BodyText"/>
      </w:pPr>
      <w:r>
        <w:t xml:space="preserve">Healthcare:</w:t>
      </w:r>
    </w:p>
    <w:bookmarkEnd w:id="23"/>
    <w:bookmarkStart w:id="24" w:name="sector-4-academic-and-research-pathways"/>
    <w:p>
      <w:pPr>
        <w:pStyle w:val="Heading2"/>
      </w:pPr>
      <w:r>
        <w:t xml:space="preserve">Sector 4: Academic and Research Pathways</w:t>
      </w:r>
    </w:p>
    <w:p>
      <w:pPr>
        <w:pStyle w:val="FirstParagraph"/>
      </w:pPr>
      <w:r>
        <w:t xml:space="preserve">To become a Robotics Engineer in Spain Barcelona, one typically follows an academic path starting with a degree in Mechatronics, Industrial Engineering, or Computer Science. Prestigious institutions such as the Universitat Politècnica de Catalunya (UPC) offer specialized master's programs focused on robotics and AI.</w:t>
      </w:r>
    </w:p>
    <w:p>
      <w:pPr>
        <w:pStyle w:val="BodyText"/>
      </w:pPr>
      <w:r>
        <w:t xml:space="preserve">Research opportunities are abundant. Universities in Spain Barcelona frequently partner with private companies to apply for EU Horizon 2020 grants. For engineers, this means exposure to cutting-edge research projects that push the boundaries of what robots can achieve, from swarm intelligence to human-robot interaction.</w:t>
      </w:r>
    </w:p>
    <w:bookmarkEnd w:id="24"/>
    <w:bookmarkStart w:id="25" w:name="X6f6b2fa95fc38f31d3d84b36ff50208dd9375b6"/>
    <w:p>
      <w:pPr>
        <w:pStyle w:val="Heading2"/>
      </w:pPr>
      <w:r>
        <w:t xml:space="preserve">Sector 5: Challenges and Ethical Considerations</w:t>
      </w:r>
    </w:p>
    <w:p>
      <w:pPr>
        <w:pStyle w:val="FirstParagraph"/>
      </w:pPr>
      <w:r>
        <w:t xml:space="preserve">The field is not without its challenges. A significant hurdle for Robotics Engineers in Spain Barcelona is the rapid pace of technological change. Continuous learning is mandatory to stay relevant.</w:t>
      </w:r>
    </w:p>
    <w:p>
      <w:pPr>
        <w:pStyle w:val="BodyText"/>
      </w:pPr>
      <w:r>
        <w:t xml:space="preserve">Furthermore, ethical considerations are paramount. As robots become more integrated into society, engineers must address issues regarding data privacy, algorithmic bias, and safety protocols. In Spain Barcelona's regulatory environment, compliance with both national Spanish laws and broader EU regulations (such as the AI Act) is a critical part of the engineer's responsibility.</w:t>
      </w:r>
    </w:p>
    <w:bookmarkEnd w:id="25"/>
    <w:bookmarkStart w:id="26" w:name="Xfd4c0502353837ceea3a38112d3988f7a8a4fcc"/>
    <w:p>
      <w:pPr>
        <w:pStyle w:val="Heading2"/>
      </w:pPr>
      <w:r>
        <w:t xml:space="preserve">Sector 6: Future Outlook and Opportunities</w:t>
      </w:r>
    </w:p>
    <w:p>
      <w:pPr>
        <w:pStyle w:val="FirstParagraph"/>
      </w:pPr>
      <w:r>
        <w:t xml:space="preserve">The future for Robotics Engineers in Spain Barcelona is bright. With the region aiming to become a "Smart City" leader, there will be increased investment in urban mobility, waste management robots, and intelligent transportation systems.</w:t>
      </w:r>
    </w:p>
    <w:p>
      <w:pPr>
        <w:pStyle w:val="BodyText"/>
      </w:pPr>
      <w:r>
        <w:t xml:space="preserve">We anticipate a shift towards collaborative robots (cobots) that work alongside humans rather than replacing them entirely. This human-centric approach aligns with the social values prevalent in Spain Barcelona's industrial culture. Engineers who can design intuitive interfaces and safe interaction protocols will be in high demand.</w:t>
      </w:r>
    </w:p>
    <w:bookmarkEnd w:id="26"/>
    <w:bookmarkStart w:id="27" w:name="Xfb0d41943eff3d856b1ca8391c7645cfb6a79cb"/>
    <w:p>
      <w:pPr>
        <w:pStyle w:val="Heading2"/>
      </w:pPr>
      <w:r>
        <w:t xml:space="preserve">Sector 7: Networking and Professional Growth</w:t>
      </w:r>
    </w:p>
    <w:p>
      <w:pPr>
        <w:pStyle w:val="FirstParagraph"/>
      </w:pPr>
      <w:r>
        <w:t xml:space="preserve">Career development for a Robotics Engineer in Spain Barcelona relies heavily on networking. Attending events such as Mobile World Congress or local meetups organized by the Catalan Robotics Association is essential.</w:t>
      </w:r>
    </w:p>
    <w:p>
      <w:pPr>
        <w:pStyle w:val="BodyText"/>
      </w:pPr>
      <w:r>
        <w:t xml:space="preserve">Mentorship programs are also available through various tech incubators. These resources provide invaluable guidance for junior engineers looking to navigate their career paths within the vibrant ecosystem of Spain Barcelona.</w:t>
      </w:r>
    </w:p>
    <w:bookmarkEnd w:id="27"/>
    <w:bookmarkStart w:id="28" w:name="sector-8-conclusion-and-qa"/>
    <w:p>
      <w:pPr>
        <w:pStyle w:val="Heading2"/>
      </w:pPr>
      <w:r>
        <w:t xml:space="preserve">Sector 8: Conclusion and Q&amp;A</w:t>
      </w:r>
    </w:p>
    <w:p>
      <w:pPr>
        <w:pStyle w:val="FirstParagraph"/>
      </w:pPr>
      <w:r>
        <w:t xml:space="preserve">In summary, the role of a Robotics Engineer is pivotal in driving technological advancement in Spain Barcelona. By combining technical expertise with an understanding of local industrial needs, professionals can make significant contributions to the economy and society.</w:t>
      </w:r>
    </w:p>
    <w:p>
      <w:pPr>
        <w:pStyle w:val="BodyText"/>
      </w:pPr>
      <w:r>
        <w:t xml:space="preserve">We encourage all attendees to engage with this growing field. Whether through academic pursuits or industry roles, there is a place for innovation and growth.</w:t>
      </w:r>
    </w:p>
    <w:p>
      <w:pPr>
        <w:pStyle w:val="BodyText"/>
      </w:pPr>
      <w:r>
        <w:rPr>
          <w:bCs/>
          <w:b/>
        </w:rPr>
        <w:t xml:space="preserve">Thank you for your attention.</w:t>
      </w:r>
    </w:p>
    <w:bookmarkEnd w:id="28"/>
    <w:bookmarkStart w:id="29" w:name="X3b95777a5781e6a9963b68a63f274f3538ca239"/>
    <w:p>
      <w:pPr>
        <w:pStyle w:val="Heading2"/>
      </w:pPr>
      <w:r>
        <w:t xml:space="preserve">Please proceed with Questions and Answers regarding the Robotics Engineer role in Spain Barcelona.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Spain Barcelona</dc:title>
  <dc:creator/>
  <dc:language>en</dc:language>
  <cp:keywords/>
  <dcterms:created xsi:type="dcterms:W3CDTF">2026-07-29T10:10:58Z</dcterms:created>
  <dcterms:modified xsi:type="dcterms:W3CDTF">2026-07-29T10:10:58Z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