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Spain</w:t>
      </w:r>
      <w:r>
        <w:t xml:space="preserve"> </w:t>
      </w:r>
      <w:r>
        <w:t xml:space="preserve">Madrid</w:t>
      </w:r>
    </w:p>
    <w:bookmarkStart w:id="20" w:name="Xd1d62f9e71c9a0e020cb33875d618c6d313b282"/>
    <w:p>
      <w:pPr>
        <w:pStyle w:val="Heading1"/>
      </w:pPr>
      <w:r>
        <w:t xml:space="preserve">Seminar Presentation Slides: The Evolving Role of the Robotics Engineer in Spain Madrid</w:t>
      </w:r>
    </w:p>
    <w:p>
      <w:pPr>
        <w:pStyle w:val="FirstParagraph"/>
      </w:pPr>
      <w:r>
        <w:rPr>
          <w:bCs/>
          <w:b/>
        </w:rPr>
        <w:t xml:space="preserve">Presenter:</w:t>
      </w:r>
      <w:r>
        <w:t xml:space="preserve"> </w:t>
      </w:r>
      <w:r>
        <w:t xml:space="preserve">[Your Name/Expert Title]</w:t>
      </w:r>
      <w:r>
        <w:br/>
      </w:r>
      <w:r>
        <w:rPr>
          <w:bCs/>
          <w:b/>
        </w:rPr>
        <w:t xml:space="preserve">Date:</w:t>
      </w:r>
      <w:r>
        <w:t xml:space="preserve"> </w:t>
      </w:r>
      <w:r>
        <w:t xml:space="preserve">October 2023</w:t>
      </w:r>
      <w:r>
        <w:br/>
      </w:r>
      <w:r>
        <w:rPr>
          <w:bCs/>
          <w:b/>
        </w:rPr>
        <w:t xml:space="preserve">Audience:</w:t>
      </w:r>
      <w:r>
        <w:t xml:space="preserve">Slide 1 of 9</w:t>
      </w:r>
    </w:p>
    <w:bookmarkEnd w:id="20"/>
    <w:bookmarkStart w:id="21" w:name="the-seminar-presentation-slides-overview"/>
    <w:p>
      <w:pPr>
        <w:pStyle w:val="Heading3"/>
      </w:pPr>
      <w:r>
        <w:t xml:space="preserve">The Seminar Presentation Slides Overview</w:t>
      </w:r>
    </w:p>
    <w:p>
      <w:pPr>
        <w:pStyle w:val="FirstParagraph"/>
      </w:pPr>
      <w:r>
        <w:t xml:space="preserve">Welcome to this specialized seminar presentation. Today, we will explore the dynamic landscape of robotics engineering within one of Europe's most vibrant tech hubs. The focus is strictly on the professional demands, opportunities, and challenges facing a Robotics Engineer in Spain Madrid. This document serves as both an educational resource and a strategic guide for aspiring professionals looking to embed themselves in this high-tech sector.</w:t>
      </w:r>
    </w:p>
    <w:p>
      <w:pPr>
        <w:pStyle w:val="BodyText"/>
      </w:pPr>
      <w:r>
        <w:t xml:space="preserve">Slide 2 of 9</w:t>
      </w:r>
    </w:p>
    <w:bookmarkEnd w:id="21"/>
    <w:bookmarkStart w:id="22" w:name="the-spain-madrid-tech-ecosystem"/>
    <w:p>
      <w:pPr>
        <w:pStyle w:val="Heading3"/>
      </w:pPr>
      <w:r>
        <w:t xml:space="preserve">The Spain Madrid Tech Ecosystem</w:t>
      </w:r>
    </w:p>
    <w:p>
      <w:pPr>
        <w:pStyle w:val="FirstParagraph"/>
      </w:pPr>
      <w:r>
        <w:t xml:space="preserve">p{text-align:left !important;}</w:t>
      </w:r>
      <w:r>
        <w:t xml:space="preserve"> </w:t>
      </w:r>
      <w:r>
        <w:t xml:space="preserve">p{font-size:18px; } h2,h1,h3 {text-align:left!important; color:#002b5c!important} .slide-number { float:right;color:#999;font-style:italic;font-weight:bold;margin-top:-30px;display:block;} ul{padding-left:40px;} li{margin-bottom:8px;line-height:1.6;}</w:t>
      </w:r>
    </w:p>
    <w:bookmarkEnd w:id="22"/>
    <w:bookmarkStart w:id="23" w:name="defining-the-robotics-engineer"/>
    <w:p>
      <w:pPr>
        <w:pStyle w:val="Heading2"/>
      </w:pPr>
      <w:r>
        <w:t xml:space="preserve">Defining the Robotics Engineer</w:t>
      </w:r>
    </w:p>
    <w:p>
      <w:pPr>
        <w:pStyle w:val="FirstParagraph"/>
      </w:pPr>
      <w:r>
        <w:t xml:space="preserve">p{text-align:left !important;font-size :19 px !important;margin-left:-40px!important;padding-left:0!important;}</w:t>
      </w:r>
      <w:r>
        <w:t xml:space="preserve"> </w:t>
      </w:r>
      <w:r>
        <w:t xml:space="preserve">p{font-size :18 px;} h3 {text-align:left!important;color:#ff4757!important;font-weight:bold; } .slide-number { float:right; color:#666 ; font-style:italic ; font-size 15px;margin-top:-20px;display:block;} ul{padding-left:30px;}</w:t>
      </w:r>
    </w:p>
    <w:bookmarkEnd w:id="23"/>
    <w:bookmarkStart w:id="24" w:name="X3382520f98cd77295ce056ce207470a82dc0390"/>
    <w:p>
      <w:pPr>
        <w:pStyle w:val="Heading3"/>
      </w:pPr>
      <w:r>
        <w:t xml:space="preserve">Technical Skills for Spain Madrid Robotics Engineers</w:t>
      </w:r>
    </w:p>
    <w:p>
      <w:pPr>
        <w:pStyle w:val="FirstParagraph"/>
      </w:pPr>
      <w:r>
        <w:t xml:space="preserve">p{text-align:left !important;font-size :19 px !important;margin-left:-40px!important;padding-left:0!important;}</w:t>
      </w:r>
      <w:r>
        <w:t xml:space="preserve"> </w:t>
      </w:r>
      <w:r>
        <w:t xml:space="preserve">p{font-size :18 px;} h3 {text-align:left!important;color:#ff4757!important;font-weight:bold; } .slide-number { float:right; color:#666 ; font-style:italic ; font-size 15px;margin-top:-20px;display:block;} ul{padding-left:30px;}</w:t>
      </w:r>
    </w:p>
    <w:bookmarkEnd w:id="24"/>
    <w:bookmarkStart w:id="25" w:name="industry-applications-in-spain-madrid"/>
    <w:p>
      <w:pPr>
        <w:pStyle w:val="Heading3"/>
      </w:pPr>
      <w:r>
        <w:t xml:space="preserve">Industry Applications in Spain Madrid</w:t>
      </w:r>
    </w:p>
    <w:p>
      <w:pPr>
        <w:pStyle w:val="FirstParagraph"/>
      </w:pPr>
      <w:r>
        <w:t xml:space="preserve">p{text-align:left !important;font-size :19 px !important;margin-left:-40px!important;padding-left:0!important;}</w:t>
      </w:r>
      <w:r>
        <w:t xml:space="preserve"> </w:t>
      </w:r>
      <w:r>
        <w:t xml:space="preserve">p{font-size :18 px;} h3 {text-align:left!important;color:#ff4757!important;font-weight:bold; } .slide-number { float:right; color:#666 ; font-style:italic ; font-size 15px;margin-top:-20px;display:block;} ul{padding-left:30px;}</w:t>
      </w:r>
    </w:p>
    <w:bookmarkEnd w:id="25"/>
    <w:bookmarkStart w:id="26" w:name="educational-pathways-and-universities"/>
    <w:p>
      <w:pPr>
        <w:pStyle w:val="Heading3"/>
      </w:pPr>
      <w:r>
        <w:t xml:space="preserve">Educational Pathways and Universities</w:t>
      </w:r>
    </w:p>
    <w:p>
      <w:pPr>
        <w:pStyle w:val="FirstParagraph"/>
      </w:pPr>
      <w:r>
        <w:t xml:space="preserve">p{text-align:left !important;font-size :19 px !important;margin-left:-40px!important;padding-left:0!important;}</w:t>
      </w:r>
      <w:r>
        <w:t xml:space="preserve"> </w:t>
      </w:r>
      <w:r>
        <w:t xml:space="preserve">p{font-size :18 px;} h3 {text-align:left!important;color:#ff4757!important;font-weight:bold; } .slide-number { float:right; color:#666 ; font-style:italic ; font-size 15px;margin-top:-20px;display:block;} ul{padding-left:30px;}</w:t>
      </w:r>
    </w:p>
    <w:bookmarkEnd w:id="26"/>
    <w:bookmarkStart w:id="27" w:name="challenges-and-future-outlook"/>
    <w:p>
      <w:pPr>
        <w:pStyle w:val="Heading3"/>
      </w:pPr>
      <w:r>
        <w:t xml:space="preserve">Challenges and Future Outlook</w:t>
      </w:r>
    </w:p>
    <w:p>
      <w:pPr>
        <w:pStyle w:val="FirstParagraph"/>
      </w:pPr>
      <w:r>
        <w:t xml:space="preserve">p{text-align:left !important;font-size :19 px !important;margin-left:-40px!important;padding-left:0!important;}</w:t>
      </w:r>
      <w:r>
        <w:t xml:space="preserve"> </w:t>
      </w:r>
      <w:r>
        <w:t xml:space="preserve">p{font-size :18 px;} h3 {text-align:left!important;color:#ff4757!important;font-weight:bold; } .slide-number { float:right; color:#666 ; font-style:italic ; font-size 15px;margin-top:-20px;display:block;} ul{padding-left:30px;}</w:t>
      </w:r>
    </w:p>
    <w:bookmarkEnd w:id="27"/>
    <w:bookmarkStart w:id="28" w:name="conclusion-and-qa"/>
    <w:p>
      <w:pPr>
        <w:pStyle w:val="Heading2"/>
      </w:pPr>
      <w:r>
        <w:t xml:space="preserve">Conclusion and Q&amp;A</w:t>
      </w:r>
    </w:p>
    <w:p>
      <w:pPr>
        <w:pStyle w:val="FirstParagraph"/>
      </w:pPr>
      <w:r>
        <w:t xml:space="preserve">p{text-align:left !important;font-size :19 px !important;margin-left:-40px!important;padding-left:0!important;}</w:t>
      </w:r>
      <w:r>
        <w:t xml:space="preserve"> </w:t>
      </w:r>
      <w:r>
        <w:t xml:space="preserve">p{font-size :18 px;} h3 {text-align:left!important;color:#ff4757!important;font-weight:bold; } .slide-number { float:right; color:#666 ; font-style:italic ; font-size 15px;margin-top:-20px;display:block;} ul{padding-left:30px;}</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Spain Madrid</dc:title>
  <dc:creator/>
  <dc:language>en</dc:language>
  <cp:keywords/>
  <dcterms:created xsi:type="dcterms:W3CDTF">2026-07-29T12:17:32Z</dcterms:created>
  <dcterms:modified xsi:type="dcterms:W3CDTF">2026-07-29T12:17:32Z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