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1" w:name="seminar-presentation-slides"/>
    <w:p>
      <w:pPr>
        <w:pStyle w:val="Heading1"/>
      </w:pPr>
      <w:r>
        <w:t xml:space="preserve">Seminar Presentation Slides</w:t>
      </w:r>
    </w:p>
    <w:bookmarkStart w:id="20" w:name="X22f49aa78b647fc6843ec064cec6ae2d1f65548"/>
    <w:p>
      <w:pPr>
        <w:pStyle w:val="Heading2"/>
      </w:pPr>
      <w:r>
        <w:t xml:space="preserve">The Future of Work: The Evolving Role of the Robotics Engineer in Thailand Bangkok</w:t>
      </w:r>
    </w:p>
    <w:p>
      <w:pPr>
        <w:pStyle w:val="FirstParagraph"/>
      </w:pPr>
      <w:r>
        <w:rPr>
          <w:bCs/>
          <w:b/>
        </w:rPr>
        <w:t xml:space="preserve">A Seminar Overview for Industry Stakeholders, Academic Institutions, and Government Policy Makers</w:t>
      </w:r>
    </w:p>
    <w:bookmarkEnd w:id="20"/>
    <w:bookmarkEnd w:id="21"/>
    <w:p>
      <w:pPr>
        <w:pStyle w:val="BodyText"/>
      </w:pPr>
      <w:r>
        <w:t xml:space="preserve">Slide 1: Title &amp; Introduction</w:t>
      </w:r>
    </w:p>
    <w:p>
      <w:pPr>
        <w:pStyle w:val="BodyText"/>
      </w:pPr>
      <w:r>
        <w:rPr>
          <w:bCs/>
          <w:b/>
        </w:rPr>
        <w:t xml:space="preserve">Welcome to this comprehensive Seminar Presentation Slides overview.</w:t>
      </w:r>
    </w:p>
    <w:p>
      <w:pPr>
        <w:pStyle w:val="BodyText"/>
      </w:pPr>
      <w:r>
        <w:t xml:space="preserve">The landscape of modern industry is shifting rapidly, driven by the fourth industrial revolution (Industry 4.0). As we gather here in the heart of Southeast Asia, it is imperative to discuss how technology intersects with local economic goals. This document serves as a detailed guide for understanding the critical role of the</w:t>
      </w:r>
      <w:r>
        <w:t xml:space="preserve"> </w:t>
      </w:r>
      <w:r>
        <w:rPr>
          <w:bCs/>
          <w:b/>
        </w:rPr>
        <w:t xml:space="preserve">Robotics Engineer</w:t>
      </w:r>
      <w:r>
        <w:t xml:space="preserve"> </w:t>
      </w:r>
      <w:r>
        <w:t xml:space="preserve">within the specific context of</w:t>
      </w:r>
      <w:r>
        <w:t xml:space="preserve"> </w:t>
      </w:r>
      <w:r>
        <w:rPr>
          <w:bCs/>
          <w:b/>
        </w:rPr>
        <w:t xml:space="preserve">Thailand Bangkok</w:t>
      </w:r>
      <w:r>
        <w:t xml:space="preserve">. We will explore not just technical requirements, but also cultural and economic factors that define this profession in this vibrant metropolitan hub.</w:t>
      </w:r>
    </w:p>
    <w:p>
      <w:pPr>
        <w:pStyle w:val="BodyText"/>
      </w:pPr>
      <w:r>
        <w:t xml:space="preserve">Slide 2: The Strategic Importance of Robotics in Thailand</w:t>
      </w:r>
    </w:p>
    <w:p>
      <w:pPr>
        <w:pStyle w:val="BodyText"/>
      </w:pPr>
      <w:r>
        <w:rPr>
          <w:bCs/>
          <w:b/>
        </w:rPr>
        <w:t xml:space="preserve">Economic Context:</w:t>
      </w:r>
    </w:p>
    <w:p>
      <w:pPr>
        <w:numPr>
          <w:ilvl w:val="0"/>
          <w:numId w:val="1001"/>
        </w:numPr>
        <w:pStyle w:val="Compact"/>
      </w:pPr>
      <w:r>
        <w:rPr>
          <w:bCs/>
          <w:b/>
        </w:rPr>
        <w:t xml:space="preserve">Thailand as the "Detroit of Asia":</w:t>
      </w:r>
      <w:r>
        <w:t xml:space="preserve"> </w:t>
      </w:r>
      <w:r>
        <w:t xml:space="preserve">Historically known for automotive manufacturing, Thailand is pivoting towards high-value electronics and robotics.</w:t>
      </w:r>
    </w:p>
    <w:p>
      <w:pPr>
        <w:numPr>
          <w:ilvl w:val="0"/>
          <w:numId w:val="1001"/>
        </w:numPr>
        <w:pStyle w:val="Compact"/>
      </w:pPr>
      <w:r>
        <w:rPr>
          <w:bCs/>
          <w:b/>
        </w:rPr>
        <w:t xml:space="preserve">The S-Curve Industries:</w:t>
      </w:r>
      <w:r>
        <w:t xml:space="preserve">The Thai government has identified ten S-Curve industries, including robotics and smart electronics, as key drivers for future GDP growth.</w:t>
      </w:r>
    </w:p>
    <w:p>
      <w:pPr>
        <w:numPr>
          <w:ilvl w:val="0"/>
          <w:numId w:val="1001"/>
        </w:numPr>
        <w:pStyle w:val="Compact"/>
      </w:pPr>
      <w:r>
        <w:rPr>
          <w:bCs/>
          <w:b/>
        </w:rPr>
        <w:t xml:space="preserve">Bangkok’s Role:</w:t>
      </w:r>
      <w:r>
        <w:t xml:space="preserve"> </w:t>
      </w:r>
      <w:r>
        <w:t xml:space="preserve">As the capital and primary economic center,</w:t>
      </w:r>
      <w:r>
        <w:t xml:space="preserve"> </w:t>
      </w:r>
      <w:r>
        <w:rPr>
          <w:bCs/>
          <w:b/>
        </w:rPr>
        <w:t xml:space="preserve">Thailand Bangkok</w:t>
      </w:r>
      <w:r>
        <w:t xml:space="preserve"> </w:t>
      </w:r>
      <w:r>
        <w:t xml:space="preserve">acts as the nerve center for innovation hubs, research facilities (such as those at Chulalongkorn University and King Mongkut’s University of Technology Thonburi), and corporate headquarters implementing these robotic solutions.</w:t>
      </w:r>
    </w:p>
    <w:p>
      <w:pPr>
        <w:pStyle w:val="FirstParagraph"/>
      </w:pPr>
      <w:r>
        <w:t xml:space="preserve">Slide 3: Defining the Modern Robotics Engineer</w:t>
      </w:r>
    </w:p>
    <w:p>
      <w:pPr>
        <w:pStyle w:val="BodyText"/>
      </w:pPr>
      <w:r>
        <w:rPr>
          <w:bCs/>
          <w:b/>
        </w:rPr>
        <w:t xml:space="preserve">Beyond Coding:</w:t>
      </w:r>
    </w:p>
    <w:p>
      <w:pPr>
        <w:pStyle w:val="BodyText"/>
      </w:pPr>
      <w:r>
        <w:t xml:space="preserve">The role of a</w:t>
      </w:r>
      <w:r>
        <w:t xml:space="preserve"> </w:t>
      </w:r>
      <w:r>
        <w:rPr>
          <w:bCs/>
          <w:b/>
        </w:rPr>
        <w:t xml:space="preserve">Robotics Engineer</w:t>
      </w:r>
      <w:r>
        <w:t xml:space="preserve"> </w:t>
      </w:r>
      <w:r>
        <w:t xml:space="preserve">has evolved from simple mechanical assembly to complex interdisciplinary integration. Today’s engineer must master:</w:t>
      </w:r>
    </w:p>
    <w:p>
      <w:pPr>
        <w:numPr>
          <w:ilvl w:val="0"/>
          <w:numId w:val="1002"/>
        </w:numPr>
        <w:pStyle w:val="Compact"/>
      </w:pPr>
      <w:r>
        <w:rPr>
          <w:bCs/>
          <w:b/>
        </w:rPr>
        <w:t xml:space="preserve">Mechanical Design:</w:t>
      </w:r>
      <w:r>
        <w:t xml:space="preserve">CAD modeling and material selection for durability in industrial environments.</w:t>
      </w:r>
    </w:p>
    <w:p>
      <w:pPr>
        <w:numPr>
          <w:ilvl w:val="0"/>
          <w:numId w:val="1002"/>
        </w:numPr>
        <w:pStyle w:val="Compact"/>
      </w:pPr>
      <w:r>
        <w:rPr>
          <w:bCs/>
          <w:b/>
        </w:rPr>
        <w:t xml:space="preserve">Electrical Engineering:</w:t>
      </w:r>
      <w:r>
        <w:t xml:space="preserve"> </w:t>
      </w:r>
      <w:r>
        <w:t xml:space="preserve">Circuit design, sensor integration, and power management systems.</w:t>
      </w:r>
      <w:r>
        <w:rPr>
          <w:bCs/>
          <w:b/>
        </w:rPr>
        <w:t xml:space="preserve">Software &amp; AI:</w:t>
      </w:r>
      <w:r>
        <w:t xml:space="preserve"> </w:t>
      </w:r>
      <w:r>
        <w:t xml:space="preserve">Proficiency in Python, C++, ROS (Robot Operating System), and Machine Learning algorithms for autonomous decision-making.</w:t>
      </w:r>
    </w:p>
    <w:p>
      <w:pPr>
        <w:pStyle w:val="FirstParagraph"/>
      </w:pPr>
      <w:r>
        <w:t xml:space="preserve">In the competitive market of</w:t>
      </w:r>
      <w:r>
        <w:t xml:space="preserve"> </w:t>
      </w:r>
      <w:r>
        <w:rPr>
          <w:bCs/>
          <w:b/>
        </w:rPr>
        <w:t xml:space="preserve">Thailand Bangkok</w:t>
      </w:r>
      <w:r>
        <w:t xml:space="preserve">, employers seek engineers who can bridge the gap between traditional manufacturing processes and cutting-edge automation technologies.</w:t>
      </w:r>
    </w:p>
    <w:p>
      <w:pPr>
        <w:pStyle w:val="BodyText"/>
      </w:pPr>
      <w:r>
        <w:t xml:space="preserve">&gt;</w:t>
      </w:r>
    </w:p>
    <w:p>
      <w:pPr>
        <w:pStyle w:val="BodyText"/>
      </w:pPr>
      <w:r>
        <w:t xml:space="preserve">Slide 4: Key Industries Hiring in Thailand Bangkok</w:t>
      </w:r>
    </w:p>
    <w:p>
      <w:pPr>
        <w:pStyle w:val="BodyText"/>
      </w:pPr>
      <w:r>
        <w:rPr>
          <w:bCs/>
          <w:b/>
        </w:rPr>
        <w:t xml:space="preserve">Where are the Jobs?</w:t>
      </w:r>
    </w:p>
    <w:p>
      <w:pPr>
        <w:numPr>
          <w:ilvl w:val="0"/>
          <w:numId w:val="1003"/>
        </w:numPr>
        <w:pStyle w:val="Compact"/>
      </w:pPr>
      <w:r>
        <w:rPr>
          <w:bCs/>
          <w:b/>
        </w:rPr>
        <w:t xml:space="preserve">Automotive &amp; EVs:</w:t>
      </w:r>
      <w:r>
        <w:t xml:space="preserve">Bangkok is the hub for Electric Vehicle (EV) manufacturing. Companies like BYD and Tesla are setting up operations, requiring robotics engineers to design assembly line automation.</w:t>
      </w:r>
    </w:p>
    <w:p>
      <w:pPr>
        <w:numPr>
          <w:ilvl w:val="0"/>
          <w:numId w:val="1003"/>
        </w:numPr>
        <w:pStyle w:val="Compact"/>
      </w:pPr>
      <w:r>
        <w:rPr>
          <w:bCs/>
          <w:b/>
        </w:rPr>
        <w:t xml:space="preserve">Electronics Manufacturing:</w:t>
      </w:r>
      <w:r>
        <w:t xml:space="preserve">The Eastern Economic Corridor (EEC), closely linked to</w:t>
      </w:r>
      <w:r>
        <w:t xml:space="preserve"> </w:t>
      </w:r>
      <w:r>
        <w:rPr>
          <w:bCs/>
          <w:b/>
        </w:rPr>
        <w:t xml:space="preserve">Thailand Bangkok</w:t>
      </w:r>
      <w:r>
        <w:t xml:space="preserve">, hosts major semiconductor and hard drive manufacturers needing precision robotic handling.</w:t>
      </w:r>
    </w:p>
    <w:p>
      <w:pPr>
        <w:numPr>
          <w:ilvl w:val="0"/>
          <w:numId w:val="1003"/>
        </w:numPr>
        <w:pStyle w:val="Compact"/>
      </w:pPr>
      <w:r>
        <w:rPr>
          <w:bCs/>
          <w:b/>
        </w:rPr>
        <w:t xml:space="preserve">Agriculture (AgriTech):</w:t>
      </w:r>
      <w:r>
        <w:t xml:space="preserve">With Thailand being a major agricultural exporter, there is a growing demand for robotics engineers developing autonomous harvesters and drones to optimize crop yields in regions surrounding the capital.</w:t>
      </w:r>
    </w:p>
    <w:p>
      <w:pPr>
        <w:numPr>
          <w:ilvl w:val="0"/>
          <w:numId w:val="1003"/>
        </w:numPr>
        <w:pStyle w:val="Compact"/>
      </w:pPr>
      <w:r>
        <w:rPr>
          <w:bCs/>
          <w:b/>
        </w:rPr>
        <w:t xml:space="preserve">Logistics &amp; Supply Chain:</w:t>
      </w:r>
      <w:r>
        <w:t xml:space="preserve">Bangkok’s status as a regional logistics hub drives demand for warehouse automation solutions, including autonomous mobile robots (AMRs) in fulfillment centers.</w:t>
      </w:r>
    </w:p>
    <w:p>
      <w:pPr>
        <w:pStyle w:val="FirstParagraph"/>
      </w:pPr>
      <w:r>
        <w:t xml:space="preserve">Slide 5: Educational Pathways and Skill Gaps</w:t>
      </w:r>
    </w:p>
    <w:p>
      <w:pPr>
        <w:pStyle w:val="BodyText"/>
      </w:pPr>
      <w:r>
        <w:rPr>
          <w:bCs/>
          <w:b/>
        </w:rPr>
        <w:t xml:space="preserve">Bridging the Gap:</w:t>
      </w:r>
    </w:p>
    <w:p>
      <w:pPr>
        <w:pStyle w:val="BodyText"/>
      </w:pPr>
      <w:r>
        <w:t xml:space="preserve">To meet the demands of the market in</w:t>
      </w:r>
      <w:r>
        <w:t xml:space="preserve"> </w:t>
      </w:r>
      <w:r>
        <w:rPr>
          <w:bCs/>
          <w:b/>
        </w:rPr>
        <w:t xml:space="preserve">Thailand Bangkok</w:t>
      </w:r>
      <w:r>
        <w:t xml:space="preserve">, aspiring robotics engineers must navigate specific educational routes.</w:t>
      </w:r>
    </w:p>
    <w:p>
      <w:pPr>
        <w:pStyle w:val="BodyText"/>
      </w:pPr>
      <w:r>
        <w:t xml:space="preserve">&gt;</w:t>
      </w:r>
    </w:p>
    <w:p>
      <w:pPr>
        <w:numPr>
          <w:ilvl w:val="0"/>
          <w:numId w:val="1004"/>
        </w:numPr>
        <w:pStyle w:val="Compact"/>
      </w:pPr>
      <w:r>
        <w:rPr>
          <w:bCs/>
          <w:b/>
        </w:rPr>
        <w:t xml:space="preserve">Local Universities:</w:t>
      </w:r>
      <w:r>
        <w:t xml:space="preserve">Institutions such as Chulalongkorn University and Thammasat University are upgrading curricula to include more practical, industry-led robotics labs. Students are encouraged to participate in competitions like FIRST Robotics or RoboCup.</w:t>
      </w:r>
    </w:p>
    <w:p>
      <w:pPr>
        <w:numPr>
          <w:ilvl w:val="0"/>
          <w:numId w:val="1004"/>
        </w:numPr>
        <w:pStyle w:val="Compact"/>
      </w:pPr>
      <w:r>
        <w:rPr>
          <w:bCs/>
          <w:b/>
        </w:rPr>
        <w:t xml:space="preserve">Vocational Training:</w:t>
      </w:r>
      <w:r>
        <w:t xml:space="preserve">Short-term certification courses from international bodies (e.g., Siemens, ABB) are highly valued by employers in</w:t>
      </w:r>
      <w:r>
        <w:t xml:space="preserve"> </w:t>
      </w:r>
      <w:r>
        <w:rPr>
          <w:bCs/>
          <w:b/>
        </w:rPr>
        <w:t xml:space="preserve">Thailand Bangkok</w:t>
      </w:r>
      <w:r>
        <w:t xml:space="preserve">.</w:t>
      </w:r>
    </w:p>
    <w:p>
      <w:pPr>
        <w:numPr>
          <w:ilvl w:val="0"/>
          <w:numId w:val="1004"/>
        </w:numPr>
        <w:pStyle w:val="Compact"/>
      </w:pPr>
      <w:r>
        <w:rPr>
          <w:bCs/>
          <w:b/>
        </w:rPr>
        <w:t xml:space="preserve">The Skill Gap:</w:t>
      </w:r>
      <w:r>
        <w:t xml:space="preserve">A significant challenge remains the shortage of mid-level engineers who possess both mechanical intuition and advanced software capabilities. Addressing this requires stronger collaboration between academia and private industry.</w:t>
      </w:r>
    </w:p>
    <w:p>
      <w:pPr>
        <w:pStyle w:val="FirstParagraph"/>
      </w:pPr>
      <w:r>
        <w:t xml:space="preserve">Slide 6: Cultural Dynamics in the Workplace</w:t>
      </w:r>
    </w:p>
    <w:p>
      <w:pPr>
        <w:pStyle w:val="BodyText"/>
      </w:pPr>
      <w:r>
        <w:rPr>
          <w:bCs/>
          <w:b/>
        </w:rPr>
        <w:t xml:space="preserve">Navigating Thai Business Culture:</w:t>
      </w:r>
    </w:p>
    <w:p>
      <w:pPr>
        <w:pStyle w:val="BodyText"/>
      </w:pPr>
      <w:r>
        <w:t xml:space="preserve">The role of a Robotics Engineer is not purely technical; it requires soft skills adapted to the local context of</w:t>
      </w:r>
      <w:r>
        <w:t xml:space="preserve"> </w:t>
      </w:r>
      <w:r>
        <w:rPr>
          <w:bCs/>
          <w:b/>
        </w:rPr>
        <w:t xml:space="preserve">Thailand Bangkok</w:t>
      </w:r>
      <w:r>
        <w:t xml:space="preserve">.</w:t>
      </w:r>
    </w:p>
    <w:p>
      <w:pPr>
        <w:pStyle w:val="BodyText"/>
      </w:pPr>
      <w:r>
        <w:t xml:space="preserve">&gt;</w:t>
      </w:r>
    </w:p>
    <w:p>
      <w:pPr>
        <w:numPr>
          <w:ilvl w:val="0"/>
          <w:numId w:val="1005"/>
        </w:numPr>
        <w:pStyle w:val="Compact"/>
      </w:pPr>
      <w:r>
        <w:rPr>
          <w:bCs/>
          <w:b/>
        </w:rPr>
        <w:t xml:space="preserve">"Sanuk" and Collaboration:</w:t>
      </w:r>
      <w:r>
        <w:t xml:space="preserve">Promoting a fun, collaborative work environment ("Sanuk") is crucial for team cohesion in engineering projects.</w:t>
      </w:r>
    </w:p>
    <w:p>
      <w:pPr>
        <w:numPr>
          <w:ilvl w:val="0"/>
          <w:numId w:val="1005"/>
        </w:numPr>
        <w:pStyle w:val="Compact"/>
      </w:pPr>
      <w:r>
        <w:rPr>
          <w:bCs/>
          <w:b/>
        </w:rPr>
        <w:t xml:space="preserve">Hierarchy and Respect:</w:t>
      </w:r>
      <w:r>
        <w:t xml:space="preserve">Understanding the hierarchical structure of Thai companies is important. While robotics teams are often flat-structured, respecting seniority ensures smoother project approval processes.</w:t>
      </w:r>
    </w:p>
    <w:p>
      <w:pPr>
        <w:numPr>
          <w:ilvl w:val="0"/>
          <w:numId w:val="1005"/>
        </w:numPr>
        <w:pStyle w:val="Compact"/>
      </w:pPr>
      <w:r>
        <w:rPr>
          <w:bCs/>
          <w:b/>
        </w:rPr>
        <w:t xml:space="preserve">Communication Style:</w:t>
      </w:r>
      <w:r>
        <w:t xml:space="preserve">Diplomacy ("Jai Yen" or cool heart) is valued. Engineers must learn to present technical failures or challenges constructively without causing loss of face for colleagues or management.</w:t>
      </w:r>
    </w:p>
    <w:p>
      <w:pPr>
        <w:pStyle w:val="FirstParagraph"/>
      </w:pPr>
      <w:r>
        <w:t xml:space="preserve">Slide 7: Challenges and Opportunities</w:t>
      </w:r>
    </w:p>
    <w:p>
      <w:pPr>
        <w:pStyle w:val="BodyText"/>
      </w:pPr>
      <w:r>
        <w:rPr>
          <w:bCs/>
          <w:b/>
        </w:rPr>
        <w:t xml:space="preserve">The Reality of the Field:</w:t>
      </w:r>
    </w:p>
    <w:p>
      <w:pPr>
        <w:numPr>
          <w:ilvl w:val="0"/>
          <w:numId w:val="1006"/>
        </w:numPr>
        <w:pStyle w:val="Compact"/>
      </w:pPr>
      <w:r>
        <w:rPr>
          <w:bCs/>
          <w:b/>
        </w:rPr>
        <w:t xml:space="preserve">Rapid Technological Obsolescence:</w:t>
      </w:r>
      <w:r>
        <w:t xml:space="preserve">The pace of change in AI and hardware is fast. Continuous learning is mandatory for any Robotics Engineer operating in the dynamic market of</w:t>
      </w:r>
      <w:r>
        <w:t xml:space="preserve"> </w:t>
      </w:r>
      <w:r>
        <w:rPr>
          <w:bCs/>
          <w:b/>
        </w:rPr>
        <w:t xml:space="preserve">Thailand Bangkok</w:t>
      </w:r>
      <w:r>
        <w:t xml:space="preserve">.</w:t>
      </w:r>
    </w:p>
    <w:p>
      <w:pPr>
        <w:numPr>
          <w:ilvl w:val="0"/>
          <w:numId w:val="1006"/>
        </w:numPr>
        <w:pStyle w:val="Compact"/>
      </w:pPr>
      <w:r>
        <w:rPr>
          <w:bCs/>
          <w:b/>
        </w:rPr>
        <w:t xml:space="preserve">Infrastructure Limitations:</w:t>
      </w:r>
      <w:r>
        <w:t xml:space="preserve">While improving, internet stability and power infrastructure in peripheral areas can pose challenges for IoT-enabled robots.</w:t>
      </w:r>
    </w:p>
    <w:p>
      <w:pPr>
        <w:numPr>
          <w:ilvl w:val="0"/>
          <w:numId w:val="1006"/>
        </w:numPr>
        <w:pStyle w:val="Compact"/>
      </w:pPr>
      <w:r>
        <w:rPr>
          <w:bCs/>
          <w:b/>
        </w:rPr>
        <w:t xml:space="preserve">Opportunity for Innovation:</w:t>
      </w:r>
      <w:r>
        <w:t xml:space="preserve">The government’s Board of Investment (BOI) offers tax incentives for companies developing homegrown robotics solutions. This creates a fertile ground for startups founded by robotics engineers in</w:t>
      </w:r>
      <w:r>
        <w:t xml:space="preserve"> </w:t>
      </w:r>
      <w:r>
        <w:rPr>
          <w:bCs/>
          <w:b/>
        </w:rPr>
        <w:t xml:space="preserve">Thailand Bangkok</w:t>
      </w:r>
      <w:r>
        <w:t xml:space="preserve">.</w:t>
      </w:r>
    </w:p>
    <w:p>
      <w:pPr>
        <w:pStyle w:val="FirstParagraph"/>
      </w:pPr>
      <w:r>
        <w:t xml:space="preserve">Slide 8: Future Outlook and Conclusion</w:t>
      </w:r>
    </w:p>
    <w:p>
      <w:pPr>
        <w:pStyle w:val="BodyText"/>
      </w:pPr>
      <w:r>
        <w:rPr>
          <w:bCs/>
          <w:b/>
        </w:rPr>
        <w:t xml:space="preserve">The Road Ahead:</w:t>
      </w:r>
    </w:p>
    <w:p>
      <w:pPr>
        <w:pStyle w:val="BodyText"/>
      </w:pPr>
      <w:r>
        <w:t xml:space="preserve">The future of the Robotics Engineer in</w:t>
      </w:r>
      <w:r>
        <w:t xml:space="preserve"> </w:t>
      </w:r>
      <w:r>
        <w:rPr>
          <w:bCs/>
          <w:b/>
        </w:rPr>
        <w:t xml:space="preserve">Thailand Bangkok</w:t>
      </w:r>
      <w:r>
        <w:t xml:space="preserve"> </w:t>
      </w:r>
      <w:r>
        <w:t xml:space="preserve">is bright but competitive. As Thailand transitions from a manufacturing economy to an innovation-driven economy, the demand for skilled professionals will skyrocket.</w:t>
      </w:r>
    </w:p>
    <w:p>
      <w:pPr>
        <w:pStyle w:val="BodyText"/>
      </w:pPr>
      <w:r>
        <w:t xml:space="preserve">&gt;</w:t>
      </w:r>
    </w:p>
    <w:p>
      <w:pPr>
        <w:numPr>
          <w:ilvl w:val="0"/>
          <w:numId w:val="1007"/>
        </w:numPr>
        <w:pStyle w:val="Compact"/>
      </w:pPr>
      <w:r>
        <w:rPr>
          <w:bCs/>
          <w:b/>
        </w:rPr>
        <w:t xml:space="preserve">Sustainability:</w:t>
      </w:r>
      <w:r>
        <w:t xml:space="preserve">Robotics engineers will play a key role in green technologies, optimizing energy usage in factories and reducing waste through precision automation.</w:t>
      </w:r>
    </w:p>
    <w:p>
      <w:pPr>
        <w:numPr>
          <w:ilvl w:val="0"/>
          <w:numId w:val="1007"/>
        </w:numPr>
        <w:pStyle w:val="Compact"/>
      </w:pPr>
      <w:r>
        <w:rPr>
          <w:bCs/>
          <w:b/>
        </w:rPr>
        <w:t xml:space="preserve">Regional Hub Status:</w:t>
      </w:r>
      <w:r>
        <w:t xml:space="preserve">Bangkok aims to be the regional headquarters for many multinational tech firms. Engineers here will have opportunities for international mobility and cross-border projects.</w:t>
      </w:r>
    </w:p>
    <w:p>
      <w:pPr>
        <w:numPr>
          <w:ilvl w:val="0"/>
          <w:numId w:val="1007"/>
        </w:numPr>
        <w:pStyle w:val="Compact"/>
      </w:pPr>
      <w:r>
        <w:rPr>
          <w:bCs/>
          <w:b/>
        </w:rPr>
        <w:t xml:space="preserve">Call to Action:</w:t>
      </w:r>
      <w:r>
        <w:t xml:space="preserve">We urge educational institutions to partner more closely with industry, encourage STEM education at the primary level, and promote lifelong learning among current engineers.</w:t>
      </w:r>
    </w:p>
    <w:p>
      <w:pPr>
        <w:pStyle w:val="FirstParagraph"/>
      </w:pPr>
      <w:r>
        <w:rPr>
          <w:bCs/>
          <w:b/>
        </w:rPr>
        <w:t xml:space="preserve">In conclusion,</w:t>
      </w:r>
      <w:r>
        <w:t xml:space="preserve"> </w:t>
      </w:r>
      <w:r>
        <w:t xml:space="preserve">the intersection of advanced robotics engineering and the vibrant economic ecosystem of</w:t>
      </w:r>
      <w:r>
        <w:t xml:space="preserve"> </w:t>
      </w:r>
      <w:r>
        <w:rPr>
          <w:bCs/>
          <w:b/>
        </w:rPr>
        <w:t xml:space="preserve">Thailand Bangkok</w:t>
      </w:r>
      <w:r>
        <w:t xml:space="preserve"> </w:t>
      </w:r>
      <w:r>
        <w:t xml:space="preserve">presents unparalleled opportunities. By understanding technical requirements, cultural nuances, and economic drivers, we can shape a workforce ready for the future.</w:t>
      </w:r>
    </w:p>
    <w:p>
      <w:pPr>
        <w:pStyle w:val="BodyText"/>
      </w:pPr>
      <w:r>
        <w:t xml:space="preserve">&gt;</w:t>
      </w:r>
    </w:p>
    <w:p>
      <w:pPr>
        <w:pStyle w:val="BodyText"/>
      </w:pPr>
      <w:r>
        <w:t xml:space="preserve">Slide 9: Q&amp;A Session</w:t>
      </w:r>
    </w:p>
    <w:p>
      <w:pPr>
        <w:pStyle w:val="BodyText"/>
      </w:pPr>
      <w:r>
        <w:rPr>
          <w:bCs/>
          <w:b/>
        </w:rPr>
        <w:t xml:space="preserve">Thank You for Attending this Seminar Presentation Slides overview.</w:t>
      </w:r>
    </w:p>
    <w:p>
      <w:pPr>
        <w:pStyle w:val="BodyText"/>
      </w:pPr>
      <w:r>
        <w:t xml:space="preserve">We welcome your questions regarding the career paths of Robotics Engineers, specific technical training programs available in</w:t>
      </w:r>
      <w:r>
        <w:t xml:space="preserve"> </w:t>
      </w:r>
      <w:r>
        <w:rPr>
          <w:bCs/>
          <w:b/>
        </w:rPr>
        <w:t xml:space="preserve">Thailand Bangkok</w:t>
      </w:r>
      <w:r>
        <w:t xml:space="preserve">, and government policies supporting the industry.</w:t>
      </w:r>
    </w:p>
    <w:p>
      <w:pPr>
        <w:pStyle w:val="BodyText"/>
      </w:pPr>
      <w:r>
        <w:t xml:space="preserve">&gt;</w:t>
      </w:r>
    </w:p>
    <w:p>
      <w:pPr>
        <w:numPr>
          <w:ilvl w:val="0"/>
          <w:numId w:val="1008"/>
        </w:numPr>
        <w:pStyle w:val="Compact"/>
      </w:pPr>
      <w:r>
        <w:rPr>
          <w:bCs/>
          <w:b/>
        </w:rPr>
        <w:t xml:space="preserve">Contact Information:</w:t>
      </w:r>
      <w:r>
        <w:t xml:space="preserve">[Insert Organization Details Here]</w:t>
      </w:r>
    </w:p>
    <w:p>
      <w:pPr>
        <w:numPr>
          <w:ilvl w:val="0"/>
          <w:numId w:val="1008"/>
        </w:numPr>
        <w:pStyle w:val="Compact"/>
      </w:pPr>
      <w:r>
        <w:rPr>
          <w:bCs/>
          <w:b/>
        </w:rPr>
        <w:t xml:space="preserve">Resources:</w:t>
      </w:r>
      <w:r>
        <w:t xml:space="preserve">Visit the Thai Robotics Association website for further reading.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Thailand Bangkok</dc:title>
  <dc:creator/>
  <dc:language>en</dc:language>
  <cp:keywords/>
  <dcterms:created xsi:type="dcterms:W3CDTF">2026-07-29T18:00:35Z</dcterms:created>
  <dcterms:modified xsi:type="dcterms:W3CDTF">2026-07-29T18:00:35Z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