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Australia</w:t>
      </w:r>
      <w:r>
        <w:t xml:space="preserve"> </w:t>
      </w:r>
      <w:r>
        <w:t xml:space="preserve">Melbourne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Sales Excellence: Mastering the Role of a Sales Executive in Australia Melbourne</w:t>
      </w:r>
      <w:r>
        <w:br/>
      </w:r>
      <w:r>
        <w:rPr>
          <w:iCs/>
          <w:i/>
        </w:rPr>
        <w:t xml:space="preserve">Focused on Market Dynamics, Compliance, and Growth Strategies</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presentation designed specifically for aspiring and current professionals navigating the competitive landscape of sales. Today, our focus is strictly centered on the role of a Sales Executive operating within one of the most dynamic economic hubs in the Southern Hemisphere: Australia Melbourne.</w:t>
      </w:r>
    </w:p>
    <w:p>
      <w:pPr>
        <w:pStyle w:val="BodyText"/>
      </w:pPr>
      <w:r>
        <w:t xml:space="preserve">Melbourne is not merely a city; it is a cultural capital and an economic powerhouse that serves as the gateway for international trade into Victoria. For any Sales Executive, understanding this specific geographic context is paramount. The market here is sophisticated, highly educated, and increasingly digital-first. Unlike other regions where traditional door-knocking may suffice, the Australia Melbourne market demands a consultative approach rooted in relationship building and technical competence.</w:t>
      </w:r>
    </w:p>
    <w:p>
      <w:pPr>
        <w:pStyle w:val="BodyText"/>
      </w:pPr>
      <w:r>
        <w:t xml:space="preserve">This presentation will dissect the unique responsibilities of a Sales Executive in this region, analyzing local consumer behaviors, regulatory environments such as the Australian Consumer Law (ACL), and the cultural nuances that define successful business interactions in Victoria. By the end of these slides, you will possess a robust framework for achieving sales targets while maintaining ethical standards and building long-term client loyalty.</w:t>
      </w:r>
    </w:p>
    <w:p>
      <w:pPr>
        <w:pStyle w:val="BodyText"/>
      </w:pPr>
      <w:r>
        <w:t xml:space="preserve">Note: This seminar adheres to international English standards as requested.</w:t>
      </w:r>
    </w:p>
    <w:bookmarkEnd w:id="21"/>
    <w:bookmarkStart w:id="23" w:name="X6d5e3dfb669c5ed11910680b9cf408da599bfa1"/>
    <w:p>
      <w:pPr>
        <w:pStyle w:val="Heading2"/>
      </w:pPr>
      <w:r>
        <w:t xml:space="preserve">Slide 2: The Evolving Role of the Sales Executive</w:t>
      </w:r>
    </w:p>
    <w:p>
      <w:pPr>
        <w:pStyle w:val="FirstParagraph"/>
      </w:pPr>
      <w:r>
        <w:t xml:space="preserve">The traditional definition of a Sales Executive has undergone significant transformation. In the context of Australia Melbourne, the modern Sales Executive is no longer just a vendor; they are strategic partners to their clients. This shift is driven by increased market saturation and consumer empowerment through access to information.</w:t>
      </w:r>
    </w:p>
    <w:bookmarkStart w:id="22" w:name="key-responsibilities-in-this-region"/>
    <w:p>
      <w:pPr>
        <w:pStyle w:val="Heading3"/>
      </w:pPr>
      <w:r>
        <w:t xml:space="preserve">Key Responsibilities in this Region:</w:t>
      </w:r>
    </w:p>
    <w:p>
      <w:pPr>
        <w:numPr>
          <w:ilvl w:val="0"/>
          <w:numId w:val="1001"/>
        </w:numPr>
        <w:pStyle w:val="Compact"/>
      </w:pPr>
      <w:r>
        <w:rPr>
          <w:bCs/>
          <w:b/>
        </w:rPr>
        <w:t xml:space="preserve">Hunt and Farm:</w:t>
      </w:r>
      <w:r>
        <w:t xml:space="preserve"> </w:t>
      </w:r>
      <w:r>
        <w:t xml:space="preserve">The dual mandate of acquiring new business (Hunting) within the vibrant startup ecosystem of Melbourne while simultaneously nurturing existing relationships with large enterprises in the CBD and Southbank areas (Farming).</w:t>
      </w:r>
    </w:p>
    <w:p>
      <w:pPr>
        <w:numPr>
          <w:ilvl w:val="0"/>
          <w:numId w:val="1001"/>
        </w:numPr>
        <w:pStyle w:val="Compact"/>
      </w:pPr>
      <w:r>
        <w:rPr>
          <w:bCs/>
          <w:b/>
        </w:rPr>
        <w:t xml:space="preserve">Consultative Selling:</w:t>
      </w:r>
      <w:r>
        <w:t xml:space="preserve"> </w:t>
      </w:r>
      <w:r>
        <w:t xml:space="preserve">Moving away from transactional pitches to solution-based selling. Executives must diagnose client pain points regarding supply chain logistics, software integration, or retail foot traffic specific to Melbourne.</w:t>
      </w:r>
    </w:p>
    <w:p>
      <w:pPr>
        <w:numPr>
          <w:ilvl w:val="0"/>
          <w:numId w:val="1001"/>
        </w:numPr>
        <w:pStyle w:val="Compact"/>
      </w:pPr>
      <w:r>
        <w:rPr>
          <w:bCs/>
          <w:b/>
        </w:rPr>
        <w:t xml:space="preserve">Data-Driven Decision Making:</w:t>
      </w:r>
      <w:r>
        <w:t xml:space="preserve"> </w:t>
      </w:r>
      <w:r>
        <w:t xml:space="preserve">Utilizing CRM tools (such as Salesforce or HubSpot) which are standard in Australian corporate structures to track leads, forecast revenue with high precision, and analyze customer lifetime value.</w:t>
      </w:r>
    </w:p>
    <w:p>
      <w:pPr>
        <w:numPr>
          <w:ilvl w:val="0"/>
          <w:numId w:val="1001"/>
        </w:numPr>
        <w:pStyle w:val="Compact"/>
      </w:pPr>
      <w:r>
        <w:rPr>
          <w:bCs/>
          <w:b/>
        </w:rPr>
        <w:t xml:space="preserve">Negotiation and Closing:</w:t>
      </w:r>
      <w:r>
        <w:t xml:space="preserve"> </w:t>
      </w:r>
      <w:r>
        <w:t xml:space="preserve">Mastering the art of negotiation where flexibility is key. In Melbourne business culture, directness is appreciated but must be balanced with politeness and respect for personal boundaries.</w:t>
      </w:r>
    </w:p>
    <w:p>
      <w:pPr>
        <w:pStyle w:val="FirstParagraph"/>
      </w:pPr>
      <w:r>
        <w:t xml:space="preserve">The Sales Executive must act as a bridge between complex product offerings and the practical needs of businesses operating in Victoria’s diverse economic sectors, including fintech, healthcare, construction, and professional services.</w:t>
      </w:r>
    </w:p>
    <w:bookmarkEnd w:id="22"/>
    <w:bookmarkEnd w:id="23"/>
    <w:bookmarkStart w:id="25" w:name="X883b4473d0c325629a9ca20fb6768ed6302bb1e"/>
    <w:p>
      <w:pPr>
        <w:pStyle w:val="Heading2"/>
      </w:pPr>
      <w:r>
        <w:t xml:space="preserve">Slide 3: Understanding the Australia Melbourne Market Dynamics</w:t>
      </w:r>
    </w:p>
    <w:p>
      <w:pPr>
        <w:pStyle w:val="FirstParagraph"/>
      </w:pPr>
      <w:r>
        <w:t xml:space="preserve">To succeed as a Sales Executive in this region, one must possess deep local knowledge. Australia Melbourne possesses distinct market characteristics that differ significantly from Sydney or Brisbane.</w:t>
      </w:r>
    </w:p>
    <w:bookmarkStart w:id="24" w:name="economic-sectors-driving-demand"/>
    <w:p>
      <w:pPr>
        <w:pStyle w:val="Heading3"/>
      </w:pPr>
      <w:r>
        <w:t xml:space="preserve">Economic Sectors Driving Demand:</w:t>
      </w:r>
    </w:p>
    <w:p>
      <w:pPr>
        <w:numPr>
          <w:ilvl w:val="0"/>
          <w:numId w:val="1002"/>
        </w:numPr>
        <w:pStyle w:val="Compact"/>
      </w:pPr>
      <w:r>
        <w:rPr>
          <w:bCs/>
          <w:b/>
        </w:rPr>
        <w:t xml:space="preserve">The Fintech Boom:</w:t>
      </w:r>
      <w:r>
        <w:t xml:space="preserve"> </w:t>
      </w:r>
      <w:r>
        <w:t xml:space="preserve">Melbourne is rapidly becoming a global fintech hub. Sales Executives in this sector must understand blockchain technology, regulatory frameworks imposed by ASIC (Australian Securities and Investments Commission), and the specific needs of banks modernizing their legacy systems.</w:t>
      </w:r>
    </w:p>
    <w:p>
      <w:pPr>
        <w:numPr>
          <w:ilvl w:val="0"/>
          <w:numId w:val="1002"/>
        </w:numPr>
        <w:pStyle w:val="Compact"/>
      </w:pPr>
      <w:r>
        <w:rPr>
          <w:bCs/>
          <w:b/>
        </w:rPr>
        <w:t xml:space="preserve">Construction and Infrastructure:</w:t>
      </w:r>
      <w:r>
        <w:t xml:space="preserve"> </w:t>
      </w:r>
      <w:r>
        <w:t xml:space="preserve">With ongoing major projects like the Metro Tunnel, demand for construction materials, safety equipment, and project management software is high. Sales Executives here must navigate complex tender processes typical of Australian public sector procurement.</w:t>
      </w:r>
    </w:p>
    <w:p>
      <w:pPr>
        <w:numPr>
          <w:ilvl w:val="0"/>
          <w:numId w:val="1002"/>
        </w:numPr>
        <w:pStyle w:val="Compact"/>
      </w:pPr>
      <w:r>
        <w:rPr>
          <w:bCs/>
          <w:b/>
        </w:rPr>
        <w:t xml:space="preserve">Lifestyle and Hospitality:</w:t>
      </w:r>
      <w:r>
        <w:t xml:space="preserve"> </w:t>
      </w:r>
      <w:r>
        <w:t xml:space="preserve">Melbourne’s café culture and tourism industry are robust. B2B sales in this sector require an understanding of seasonality, local events (such as the Australian Open or F1 Grand Prix), and consumer spending habits during peak summer months.</w:t>
      </w:r>
    </w:p>
    <w:p>
      <w:pPr>
        <w:pStyle w:val="FirstParagraph"/>
      </w:pPr>
      <w:r>
        <w:t xml:space="preserve">The climate also plays a role; Melbourne is known for its "four seasons in one day" weather. This unpredictability affects logistics and delivery schedules, requiring Sales Executives to build buffer times into their promises to clients, thereby enhancing reliability and trust.</w:t>
      </w:r>
    </w:p>
    <w:bookmarkEnd w:id="24"/>
    <w:bookmarkEnd w:id="25"/>
    <w:bookmarkStart w:id="28" w:name="X51fdb500bd1d2eefc1079ef9b02d72d5ab53478"/>
    <w:p>
      <w:pPr>
        <w:pStyle w:val="Heading2"/>
      </w:pPr>
      <w:r>
        <w:t xml:space="preserve">Slide 4: Cultural Nuances and Business Etiquette</w:t>
      </w:r>
    </w:p>
    <w:p>
      <w:pPr>
        <w:pStyle w:val="FirstParagraph"/>
      </w:pPr>
      <w:r>
        <w:t xml:space="preserve">Culture eats strategy for breakfast. In Australia Melbourne, the business culture is characterized by egalitarianism and a "no worries" attitude, yet this does not imply a lack of professionalism. It indicates a preference for low-hierarchy interactions.</w:t>
      </w:r>
    </w:p>
    <w:bookmarkStart w:id="26" w:name="the-tall-poppy-syndrome"/>
    <w:p>
      <w:pPr>
        <w:pStyle w:val="Heading3"/>
      </w:pPr>
      <w:r>
        <w:t xml:space="preserve">The "Tall Poppy Syndrome":</w:t>
      </w:r>
    </w:p>
    <w:p>
      <w:pPr>
        <w:pStyle w:val="FirstParagraph"/>
      </w:pPr>
      <w:r>
        <w:t xml:space="preserve">A critical concept for any Sales Executive is understanding Tall Poppy Syndrome, where individuals who boast or appear overly arrogant are resented. Therefore, the Sales Executive must demonstrate confidence through competence and results rather than self-aggrandizement. Modesty combined with capability is the ideal persona.</w:t>
      </w:r>
    </w:p>
    <w:bookmarkEnd w:id="26"/>
    <w:bookmarkStart w:id="27" w:name="communication-style"/>
    <w:p>
      <w:pPr>
        <w:pStyle w:val="Heading3"/>
      </w:pPr>
      <w:r>
        <w:t xml:space="preserve">Communication Style:</w:t>
      </w:r>
    </w:p>
    <w:p>
      <w:pPr>
        <w:numPr>
          <w:ilvl w:val="0"/>
          <w:numId w:val="1003"/>
        </w:numPr>
        <w:pStyle w:val="Compact"/>
      </w:pPr>
      <w:r>
        <w:rPr>
          <w:bCs/>
          <w:b/>
        </w:rPr>
        <w:t xml:space="preserve">Straight Talk:</w:t>
      </w:r>
      <w:r>
        <w:t xml:space="preserve"> </w:t>
      </w:r>
      <w:r>
        <w:t xml:space="preserve">Australians value honesty and directness. Vague promises or exaggerated claims will damage credibility quickly in Melbourne.</w:t>
      </w:r>
    </w:p>
    <w:p>
      <w:pPr>
        <w:numPr>
          <w:ilvl w:val="0"/>
          <w:numId w:val="1003"/>
        </w:numPr>
        <w:pStyle w:val="Compact"/>
      </w:pPr>
      <w:r>
        <w:t xml:space="preserve">"Flat Chat":</w:t>
      </w:r>
    </w:p>
    <w:p>
      <w:pPr>
        <w:numPr>
          <w:ilvl w:val="0"/>
          <w:numId w:val="1003"/>
        </w:numPr>
        <w:pStyle w:val="Compact"/>
      </w:pPr>
      <w:r>
        <w:rPr>
          <w:bCs/>
          <w:b/>
        </w:rPr>
        <w:t xml:space="preserve">Punctuality:</w:t>
      </w:r>
      <w:r>
        <w:t xml:space="preserve"> </w:t>
      </w:r>
      <w:r>
        <w:t xml:space="preserve">While social interactions may be relaxed, business meetings in Melbourne require strict punctuality. Being late to a meeting with a client in the CBD is viewed as highly unprofessional.</w:t>
      </w:r>
    </w:p>
    <w:p>
      <w:pPr>
        <w:pStyle w:val="FirstParagraph"/>
      </w:pPr>
      <w:r>
        <w:t xml:space="preserve">Sales Executives must also be culturally aware of Indigenous heritage and diversity. Acknowledging the Traditional Owners of the land and demonstrating inclusivity are increasingly important aspects of corporate social responsibility (CSR) in Australian business practices.</w:t>
      </w:r>
    </w:p>
    <w:bookmarkEnd w:id="27"/>
    <w:bookmarkEnd w:id="28"/>
    <w:bookmarkStart w:id="32" w:name="X8c4e19391c5e896f71f79e1586669ae1f1549a2"/>
    <w:p>
      <w:pPr>
        <w:pStyle w:val="Heading2"/>
      </w:pPr>
      <w:r>
        <w:t xml:space="preserve">Slide 5: Regulatory Compliance and Legal Frameworks</w:t>
      </w:r>
    </w:p>
    <w:p>
      <w:pPr>
        <w:pStyle w:val="FirstParagraph"/>
      </w:pPr>
      <w:r>
        <w:t xml:space="preserve">A Sales Executive operating in Australia Melbourne must be well-versed in the legal landscape to avoid severe penalties and reputational damage. Compliance is not optional; it is a core competency.</w:t>
      </w:r>
    </w:p>
    <w:bookmarkStart w:id="29" w:name="the-australian-consumer-law-acl"/>
    <w:p>
      <w:pPr>
        <w:pStyle w:val="Heading3"/>
      </w:pPr>
      <w:r>
        <w:t xml:space="preserve">The Australian Consumer Law (ACL):</w:t>
      </w:r>
    </w:p>
    <w:p>
      <w:pPr>
        <w:pStyle w:val="FirstParagraph"/>
      </w:pPr>
      <w:r>
        <w:t xml:space="preserve">The ACL governs how sales are conducted. Key provisions include:</w:t>
      </w:r>
    </w:p>
    <w:p>
      <w:pPr>
        <w:numPr>
          <w:ilvl w:val="0"/>
          <w:numId w:val="1004"/>
        </w:numPr>
        <w:pStyle w:val="Compact"/>
      </w:pPr>
      <w:r>
        <w:rPr>
          <w:bCs/>
          <w:b/>
        </w:rPr>
        <w:t xml:space="preserve">Misleading or Deceptive Conduct:</w:t>
      </w:r>
      <w:r>
        <w:t xml:space="preserve"> </w:t>
      </w:r>
      <w:r>
        <w:t xml:space="preserve">Section 18 of the Competition and Consumer Act 2010 prohibits misleading representations. Sales Executives must ensure all marketing materials and verbal promises are accurate and substantiated.</w:t>
      </w:r>
    </w:p>
    <w:p>
      <w:pPr>
        <w:numPr>
          <w:ilvl w:val="0"/>
          <w:numId w:val="1004"/>
        </w:numPr>
        <w:pStyle w:val="Compact"/>
      </w:pPr>
      <w:r>
        <w:t xml:space="preserve">Juvenile Guarantees:</w:t>
      </w:r>
    </w:p>
    <w:bookmarkEnd w:id="29"/>
    <w:bookmarkStart w:id="30" w:name="data-privacy-privacy-act"/>
    <w:p>
      <w:pPr>
        <w:pStyle w:val="Heading3"/>
      </w:pPr>
      <w:r>
        <w:t xml:space="preserve">Data Privacy (Privacy Act):</w:t>
      </w:r>
    </w:p>
    <w:p>
      <w:pPr>
        <w:pStyle w:val="FirstParagraph"/>
      </w:pPr>
      <w:r>
        <w:t xml:space="preserve">Sales Executives handle vast amounts of personal data. Adherence to the Privacy Act 1988 and the Australian Privacy Principles is mandatory. This includes obtaining proper consent for marketing communications and ensuring secure storage of client information.</w:t>
      </w:r>
    </w:p>
    <w:bookmarkEnd w:id="30"/>
    <w:bookmarkStart w:id="31" w:name="anti-bribery-and-corruption"/>
    <w:p>
      <w:pPr>
        <w:pStyle w:val="Heading3"/>
      </w:pPr>
      <w:r>
        <w:t xml:space="preserve">Anti-Bribery and Corruption:</w:t>
      </w:r>
    </w:p>
    <w:p>
      <w:pPr>
        <w:pStyle w:val="FirstParagraph"/>
      </w:pPr>
      <w:r>
        <w:t xml:space="preserve">Australia has strict laws regarding bribery. Sales Executives must navigate gift-giving protocols carefully. While modest hospitality is acceptable in Melbourne, anything perceived as an inducement to influence a decision can lead to criminal charges under the Criminal Code Act 1995.</w:t>
      </w:r>
    </w:p>
    <w:bookmarkEnd w:id="31"/>
    <w:bookmarkEnd w:id="32"/>
    <w:bookmarkStart w:id="33" w:name="X03df5860753b35506541a34e07181afcc9644e2"/>
    <w:p>
      <w:pPr>
        <w:pStyle w:val="Heading2"/>
      </w:pPr>
      <w:r>
        <w:t xml:space="preserve">Slide 6: Sales Strategies for Growth in Melbourne</w:t>
      </w:r>
    </w:p>
    <w:p>
      <w:pPr>
        <w:pStyle w:val="FirstParagraph"/>
      </w:pPr>
      <w:r>
        <w:t xml:space="preserve">To excel, Sales Executives must deploy targeted strategies that resonate with the local market. Here are three pillars of success:</w:t>
      </w:r>
    </w:p>
    <w:p>
      <w:pPr>
        <w:numPr>
          <w:ilvl w:val="0"/>
          <w:numId w:val="1005"/>
        </w:numPr>
        <w:pStyle w:val="Compact"/>
      </w:pPr>
      <w:r>
        <w:rPr>
          <w:bCs/>
          <w:b/>
        </w:rPr>
        <w:t xml:space="preserve">Digital Integration (Phygital Selling):</w:t>
      </w:r>
    </w:p>
    <w:p>
      <w:pPr>
        <w:numPr>
          <w:ilvl w:val="0"/>
          <w:numId w:val="1005"/>
        </w:numPr>
        <w:pStyle w:val="Compact"/>
      </w:pPr>
      <w:r>
        <w:rPr>
          <w:bCs/>
          <w:b/>
        </w:rPr>
        <w:t xml:space="preserve">Relationship Building through Networking:</w:t>
      </w:r>
    </w:p>
    <w:p>
      <w:pPr>
        <w:numPr>
          <w:ilvl w:val="0"/>
          <w:numId w:val="1005"/>
        </w:numPr>
        <w:pStyle w:val="Compact"/>
      </w:pPr>
      <w:r>
        <w:t xml:space="preserve">Sustainability as a Selling Point:</w:t>
      </w:r>
    </w:p>
    <w:p>
      <w:pPr>
        <w:pStyle w:val="FirstParagraph"/>
      </w:pPr>
      <w:r>
        <w:t xml:space="preserve">Furthermore, understanding the seasonal cycles of Melbourne is crucial for sales forecasting. The winter months may see a dip in outdoor events-related sales but an increase in indoor retail and hospitality spending. Adapting strategies to these micro-seasons ensures consistent performance throughout the year.</w:t>
      </w:r>
    </w:p>
    <w:bookmarkEnd w:id="33"/>
    <w:bookmarkStart w:id="37" w:name="Xe9f6cbee37b4607295670b1026db6188ae97c77"/>
    <w:p>
      <w:pPr>
        <w:pStyle w:val="Heading2"/>
      </w:pPr>
      <w:r>
        <w:t xml:space="preserve">Slide 7: Challenges and Mitigation Strategies</w:t>
      </w:r>
    </w:p>
    <w:p>
      <w:pPr>
        <w:pStyle w:val="FirstParagraph"/>
      </w:pPr>
      <w:r>
        <w:t xml:space="preserve">No seminar is complete without addressing challenges. Sales Executives in Australia Melbourne face unique hurdles that require proactive management.</w:t>
      </w:r>
    </w:p>
    <w:bookmarkStart w:id="34" w:name="X12c856f6fbea9fdea914625b323f2eb38a13246"/>
    <w:p>
      <w:pPr>
        <w:pStyle w:val="Heading3"/>
      </w:pPr>
      <w:r>
        <w:t xml:space="preserve">Challenge 1: High Cost of Living and Talent Retention</w:t>
      </w:r>
    </w:p>
    <w:p>
      <w:pPr>
        <w:pStyle w:val="FirstParagraph"/>
      </w:pPr>
      <w:r>
        <w:t xml:space="preserve">Melbourne’s competitive job market means Sales Executives must be compensated competitively. For employers, this requires clear career progression paths. For individuals, it means continuously upskilling in digital sales tools and industry-specific knowledge to remain valuable.</w:t>
      </w:r>
    </w:p>
    <w:bookmarkEnd w:id="34"/>
    <w:bookmarkStart w:id="35" w:name="challenge-2-economic-volatility"/>
    <w:p>
      <w:pPr>
        <w:pStyle w:val="Heading3"/>
      </w:pPr>
      <w:r>
        <w:t xml:space="preserve">Challenge 2: Economic Volatility</w:t>
      </w:r>
    </w:p>
    <w:p>
      <w:pPr>
        <w:pStyle w:val="FirstParagraph"/>
      </w:pPr>
      <w:r>
        <w:t xml:space="preserve">Inflation rates and interest rate fluctuations in Australia can impact consumer spending power. Sales Executives must be agile, pivoting from luxury goods to essential services or value-for-money propositions during economic downturns.</w:t>
      </w:r>
    </w:p>
    <w:bookmarkEnd w:id="35"/>
    <w:bookmarkStart w:id="36" w:name="challenge-3-remote-work-shifts"/>
    <w:p>
      <w:pPr>
        <w:pStyle w:val="Heading3"/>
      </w:pPr>
      <w:r>
        <w:t xml:space="preserve">Challenge 3: Remote Work Shifts</w:t>
      </w:r>
    </w:p>
    <w:p>
      <w:pPr>
        <w:pStyle w:val="FirstParagraph"/>
      </w:pPr>
      <w:r>
        <w:t xml:space="preserve">The return-to-office mandates in Melbourne CBD have altered foot traffic patterns. B2B Sales Executives must adjust their meeting schedules, often finding that mid-week mornings are more effective for decision-maker access than Mondays or Fridays.</w:t>
      </w:r>
    </w:p>
    <w:p>
      <w:pPr>
        <w:pStyle w:val="BodyText"/>
      </w:pPr>
      <w:r>
        <w:t xml:space="preserve">Mitigation:</w:t>
      </w:r>
    </w:p>
    <w:p>
      <w:pPr>
        <w:pStyle w:val="BodyText"/>
      </w:pPr>
      <w:r>
        <w:t xml:space="preserve">Data analytics, continuous training, and flexibility in approach are the primary tools to mitigate these risks. A resilient Sales Executive views challenges as opportunities to refine their methodology.</w:t>
      </w:r>
    </w:p>
    <w:bookmarkEnd w:id="36"/>
    <w:bookmarkEnd w:id="37"/>
    <w:bookmarkStart w:id="40" w:name="slide-8-conclusion-and-future-outlook"/>
    <w:p>
      <w:pPr>
        <w:pStyle w:val="Heading2"/>
      </w:pPr>
      <w:r>
        <w:t xml:space="preserve">Slide 8: Conclusion and Future Outlook</w:t>
      </w:r>
    </w:p>
    <w:p>
      <w:pPr>
        <w:pStyle w:val="FirstParagraph"/>
      </w:pPr>
      <w:r>
        <w:t xml:space="preserve">In conclusion, the role of a Sales Executive in Australia Melbourne is complex, rewarding, and deeply rooted in local context. It requires more than just persuasion skills; it demands cultural intelligence, legal awareness, and strategic adaptability.</w:t>
      </w:r>
    </w:p>
    <w:bookmarkStart w:id="38" w:name="summary-of-key-takeaways"/>
    <w:p>
      <w:pPr>
        <w:pStyle w:val="Heading3"/>
      </w:pPr>
      <w:r>
        <w:t xml:space="preserve">Summary of Key Takeaways:</w:t>
      </w:r>
    </w:p>
    <w:p>
      <w:pPr>
        <w:numPr>
          <w:ilvl w:val="0"/>
          <w:numId w:val="1006"/>
        </w:numPr>
        <w:pStyle w:val="Compact"/>
      </w:pPr>
      <w:r>
        <w:rPr>
          <w:bCs/>
          <w:b/>
        </w:rPr>
        <w:t xml:space="preserve">Localize Your Approach:</w:t>
      </w:r>
    </w:p>
    <w:p>
      <w:pPr>
        <w:numPr>
          <w:ilvl w:val="0"/>
          <w:numId w:val="1006"/>
        </w:numPr>
        <w:pStyle w:val="Compact"/>
      </w:pPr>
      <w:r>
        <w:rPr>
          <w:bCs/>
          <w:b/>
        </w:rPr>
        <w:t xml:space="preserve">Prioritize Compliance:</w:t>
      </w:r>
    </w:p>
    <w:p>
      <w:pPr>
        <w:numPr>
          <w:ilvl w:val="0"/>
          <w:numId w:val="1000"/>
        </w:numPr>
        <w:pStyle w:val="Compact"/>
      </w:pPr>
      <w:r>
        <w:t xml:space="preserve">Australian Consumer Law and Privacy regulations are strictly enforced. Ethical sales practices are non-negotiable.</w:t>
      </w:r>
    </w:p>
    <w:p>
      <w:pPr>
        <w:numPr>
          <w:ilvl w:val="0"/>
          <w:numId w:val="1006"/>
        </w:numPr>
        <w:pStyle w:val="Compact"/>
      </w:pPr>
      <w:r>
        <w:t xml:space="preserve">Embrace Technology:</w:t>
      </w:r>
    </w:p>
    <w:p>
      <w:pPr>
        <w:numPr>
          <w:ilvl w:val="0"/>
          <w:numId w:val="1006"/>
        </w:numPr>
        <w:pStyle w:val="Compact"/>
      </w:pPr>
      <w:r>
        <w:t xml:space="preserve">Sustainability Matters:</w:t>
      </w:r>
    </w:p>
    <w:p>
      <w:pPr>
        <w:numPr>
          <w:ilvl w:val="0"/>
          <w:numId w:val="1000"/>
        </w:numPr>
        <w:pStyle w:val="Compact"/>
      </w:pPr>
      <w:r>
        <w:t xml:space="preserve">Green credentials can be a significant differentiator in the Melbourne market.</w:t>
      </w:r>
    </w:p>
    <w:bookmarkEnd w:id="38"/>
    <w:bookmarkStart w:id="39" w:name="the-future-outlook"/>
    <w:p>
      <w:pPr>
        <w:pStyle w:val="Heading3"/>
      </w:pPr>
      <w:r>
        <w:t xml:space="preserve">The Future Outlook</w:t>
      </w:r>
    </w:p>
    <w:p>
      <w:pPr>
        <w:pStyle w:val="FirstParagraph"/>
      </w:pPr>
      <w:r>
        <w:t xml:space="preserve">The future of sales in Australia Melbourne will likely see increased automation and AI-driven insights. However, the human element—empathy, trust-building, and strategic advice—will remain irreplaceable. Sales Executives who combine technological proficiency with high emotional intelligence will thrive.</w:t>
      </w:r>
    </w:p>
    <w:p>
      <w:pPr>
        <w:pStyle w:val="BodyText"/>
      </w:pPr>
      <w:r>
        <w:t xml:space="preserve">We encourage all participants to engage with local networks, stay updated on Victorian economic reports, and continuously refine their consultative selling skills. Thank you for your attention to this seminar presentation regarding the vital role of the Sales Executive in Australia Melbourne.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Role in Australia Melbourne</dc:title>
  <dc:creator/>
  <dc:language>en</dc:language>
  <cp:keywords/>
  <dcterms:created xsi:type="dcterms:W3CDTF">2026-07-29T15:05:23Z</dcterms:created>
  <dcterms:modified xsi:type="dcterms:W3CDTF">2026-07-29T15:05:23Z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