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Strategy</w:t>
      </w:r>
      <w:r>
        <w:t xml:space="preserve"> </w:t>
      </w:r>
      <w:r>
        <w:t xml:space="preserve">in</w:t>
      </w:r>
      <w:r>
        <w:t xml:space="preserve"> </w:t>
      </w:r>
      <w:r>
        <w:t xml:space="preserve">Italy</w:t>
      </w:r>
      <w:r>
        <w:t xml:space="preserve"> </w:t>
      </w:r>
      <w:r>
        <w:t xml:space="preserve">Rome</w:t>
      </w:r>
    </w:p>
    <w:bookmarkStart w:id="20" w:name="Xcd79c187b1604a28d645e90ba8809b27889b6c9"/>
    <w:p>
      <w:pPr>
        <w:pStyle w:val="Heading1"/>
      </w:pPr>
      <w:r>
        <w:t xml:space="preserve">Seminar Presentation Slides: Strategic Sales Execution for the Italy Rome Market</w:t>
      </w:r>
    </w:p>
    <w:p>
      <w:pPr>
        <w:pStyle w:val="FirstParagraph"/>
      </w:pPr>
      <w:r>
        <w:t xml:space="preserve">Welcome to this comprehensive overview of the modern</w:t>
      </w:r>
      <w:r>
        <w:t xml:space="preserve"> </w:t>
      </w:r>
      <w:r>
        <w:rPr>
          <w:bCs/>
          <w:b/>
        </w:rPr>
        <w:t xml:space="preserve">Sales Executive</w:t>
      </w:r>
      <w:r>
        <w:t xml:space="preserve">. This document is structured as a series of seminar slides designed specifically for professionals operating within the dynamic economic landscape of</w:t>
      </w:r>
      <w:r>
        <w:t xml:space="preserve"> </w:t>
      </w:r>
      <w:r>
        <w:rPr>
          <w:bCs/>
          <w:b/>
        </w:rPr>
        <w:t xml:space="preserve">Italy Rome</w:t>
      </w:r>
      <w:r>
        <w:t xml:space="preserve">. The following content outlines strategies, cultural nuances, and operational tactics essential for success in one of Europe's most historic and competitive markets.</w:t>
      </w:r>
    </w:p>
    <w:p>
      <w:pPr>
        <w:pStyle w:val="BodyText"/>
      </w:pPr>
      <w:r>
        <w:t xml:space="preserve">Slide 1: Introduction to the Italian Market Context</w:t>
      </w:r>
    </w:p>
    <w:p>
      <w:pPr>
        <w:pStyle w:val="BodyText"/>
      </w:pPr>
      <w:r>
        <w:t xml:space="preserve">The role of a</w:t>
      </w:r>
      <w:r>
        <w:t xml:space="preserve"> </w:t>
      </w:r>
      <w:r>
        <w:rPr>
          <w:bCs/>
          <w:b/>
        </w:rPr>
        <w:t xml:space="preserve">Sales Executive</w:t>
      </w:r>
      <w:r>
        <w:t xml:space="preserve"> </w:t>
      </w:r>
      <w:r>
        <w:t xml:space="preserve">is not merely transactional; it is deeply relational, particularly in Mediterranean markets. When targeting clients in</w:t>
      </w:r>
      <w:r>
        <w:t xml:space="preserve"> </w:t>
      </w:r>
      <w:r>
        <w:rPr>
          <w:bCs/>
          <w:b/>
        </w:rPr>
        <w:t xml:space="preserve">Italy Rome</w:t>
      </w:r>
      <w:r>
        <w:t xml:space="preserve">, one must understand that business is conducted through the lens of heritage, family structures, and long-term partnership. Rome serves as both a political capital and a tourism hub, creating a dual-natured market where government contracting and hospitality services intersect. The</w:t>
      </w:r>
      <w:r>
        <w:t xml:space="preserve"> </w:t>
      </w:r>
      <w:r>
        <w:rPr>
          <w:bCs/>
          <w:b/>
        </w:rPr>
        <w:t xml:space="preserve">Seminar Presentation Slides</w:t>
      </w:r>
      <w:r>
        <w:t xml:space="preserve"> </w:t>
      </w:r>
      <w:r>
        <w:t xml:space="preserve">emphasize that success here requires patience. Unlike fast-paced Anglo-Saxon markets, the Italian approach to sales values trust-building over quick closes. Therefore, the initial phase of any sales cycle in</w:t>
      </w:r>
      <w:r>
        <w:t xml:space="preserve"> </w:t>
      </w:r>
      <w:r>
        <w:rPr>
          <w:bCs/>
          <w:b/>
        </w:rPr>
        <w:t xml:space="preserve">Italy Rome</w:t>
      </w:r>
      <w:r>
        <w:t xml:space="preserve"> </w:t>
      </w:r>
      <w:r>
        <w:t xml:space="preserve">should focus heavily on networking events, local industry associations, and personal introductions rather than cold calling.</w:t>
      </w:r>
    </w:p>
    <w:p>
      <w:pPr>
        <w:pStyle w:val="BodyText"/>
      </w:pPr>
      <w:r>
        <w:t xml:space="preserve">Slide 2: Cultural Nuances for the Sales Executive</w:t>
      </w:r>
    </w:p>
    <w:p>
      <w:pPr>
        <w:pStyle w:val="BodyText"/>
      </w:pPr>
      <w:r>
        <w:t xml:space="preserve">A successful</w:t>
      </w:r>
      <w:r>
        <w:t xml:space="preserve"> </w:t>
      </w:r>
      <w:r>
        <w:rPr>
          <w:bCs/>
          <w:b/>
        </w:rPr>
        <w:t xml:space="preserve">Sales Executive</w:t>
      </w:r>
      <w:r>
        <w:t xml:space="preserve"> </w:t>
      </w:r>
      <w:r>
        <w:t xml:space="preserve">must adapt their communication style to reflect Italian business etiquette. In the context of</w:t>
      </w:r>
      <w:r>
        <w:t xml:space="preserve"> </w:t>
      </w:r>
      <w:r>
        <w:rPr>
          <w:bCs/>
          <w:b/>
        </w:rPr>
        <w:t xml:space="preserve">Italy Rome</w:t>
      </w:r>
      <w:r>
        <w:t xml:space="preserve">, hierarchy and respect for authority play significant roles in decision-making processes. Presentations should be polished, visually appealing, and detailed, as Italian clients often appreciate aesthetic precision alongside functional value. Punctuality is respected but not rigidly enforced in social business settings; however, arriving late to a formal meeting with a major corporation in the historic center of</w:t>
      </w:r>
      <w:r>
        <w:t xml:space="preserve"> </w:t>
      </w:r>
      <w:r>
        <w:rPr>
          <w:bCs/>
          <w:b/>
        </w:rPr>
        <w:t xml:space="preserve">Italy Rome</w:t>
      </w:r>
      <w:r>
        <w:t xml:space="preserve"> </w:t>
      </w:r>
      <w:r>
        <w:t xml:space="preserve">is considered disrespectful. Furthermore, the concept of "bella figura"—making a good impression—is paramount for any</w:t>
      </w:r>
      <w:r>
        <w:t xml:space="preserve"> </w:t>
      </w:r>
      <w:r>
        <w:rPr>
          <w:bCs/>
          <w:b/>
        </w:rPr>
        <w:t xml:space="preserve">Sales Executive</w:t>
      </w:r>
      <w:r>
        <w:t xml:space="preserve">. This means dressing professionally, speaking eloquently, and demonstrating an appreciation for Italian culture and history during interactions.</w:t>
      </w:r>
    </w:p>
    <w:p>
      <w:pPr>
        <w:pStyle w:val="BodyText"/>
      </w:pPr>
      <w:r>
        <w:t xml:space="preserve">Slide 3: Navigating the Bureaucratic Landscape</w:t>
      </w:r>
    </w:p>
    <w:p>
      <w:pPr>
        <w:pStyle w:val="BodyText"/>
      </w:pPr>
      <w:r>
        <w:t xml:space="preserve">Operating as a</w:t>
      </w:r>
      <w:r>
        <w:t xml:space="preserve"> </w:t>
      </w:r>
      <w:r>
        <w:rPr>
          <w:bCs/>
          <w:b/>
        </w:rPr>
        <w:t xml:space="preserve">Sales Executive</w:t>
      </w:r>
      <w:r>
        <w:t xml:space="preserve"> </w:t>
      </w:r>
      <w:r>
        <w:t xml:space="preserve">in Italy requires navigating a complex regulatory environment. For clients based in</w:t>
      </w:r>
      <w:r>
        <w:t xml:space="preserve"> </w:t>
      </w:r>
      <w:r>
        <w:rPr>
          <w:bCs/>
          <w:b/>
        </w:rPr>
        <w:t xml:space="preserve">Italy Rome</w:t>
      </w:r>
      <w:r>
        <w:t xml:space="preserve">, understanding public sector procurement rules is often critical, especially if selling to government entities or large state-owned enterprises. The sales cycle can be prolonged due to administrative requirements and multi-layered approval processes. A proficient</w:t>
      </w:r>
      <w:r>
        <w:t xml:space="preserve"> </w:t>
      </w:r>
      <w:r>
        <w:rPr>
          <w:bCs/>
          <w:b/>
        </w:rPr>
        <w:t xml:space="preserve">Sales Executive</w:t>
      </w:r>
      <w:r>
        <w:t xml:space="preserve"> </w:t>
      </w:r>
      <w:r>
        <w:t xml:space="preserve">will invest time in understanding the specific bureaucratic hurdles relevant to their product or service. Utilizing local legal counsel or compliance experts in</w:t>
      </w:r>
      <w:r>
        <w:t xml:space="preserve"> </w:t>
      </w:r>
      <w:r>
        <w:rPr>
          <w:bCs/>
          <w:b/>
        </w:rPr>
        <w:t xml:space="preserve">Italy Rome</w:t>
      </w:r>
      <w:r>
        <w:t xml:space="preserve"> </w:t>
      </w:r>
      <w:r>
        <w:t xml:space="preserve">can provide a competitive edge, allowing the sales team to guide clients through necessary documentation efficiently, thereby reducing friction and building trust.</w:t>
      </w:r>
    </w:p>
    <w:p>
      <w:pPr>
        <w:pStyle w:val="BodyText"/>
      </w:pPr>
      <w:r>
        <w:t xml:space="preserve">Slide 4: Digital Transformation and Sales Tech</w:t>
      </w:r>
    </w:p>
    <w:p>
      <w:pPr>
        <w:pStyle w:val="BodyText"/>
      </w:pPr>
      <w:r>
        <w:t xml:space="preserve">While traditional methods remain strong, the modern</w:t>
      </w:r>
      <w:r>
        <w:t xml:space="preserve"> </w:t>
      </w:r>
      <w:r>
        <w:rPr>
          <w:bCs/>
          <w:b/>
        </w:rPr>
        <w:t xml:space="preserve">Sales Executive</w:t>
      </w:r>
      <w:r>
        <w:t xml:space="preserve"> </w:t>
      </w:r>
      <w:r>
        <w:t xml:space="preserve">must integrate digital tools into their workflow. In cities like those across Italy, including the metropolitan area of</w:t>
      </w:r>
      <w:r>
        <w:t xml:space="preserve"> </w:t>
      </w:r>
      <w:r>
        <w:rPr>
          <w:bCs/>
          <w:b/>
        </w:rPr>
        <w:t xml:space="preserve">Italy Rome</w:t>
      </w:r>
      <w:r>
        <w:t xml:space="preserve">, there is a growing demand for streamlined procurement processes via e-procurement platforms. A forward-thinking sales strategy involves leveraging CRM systems that can track the long-term relationship cycles typical of Italian business. Data analytics should be used to identify trends in local sectors such as tourism, construction, and renewable energy. For the</w:t>
      </w:r>
      <w:r>
        <w:t xml:space="preserve"> </w:t>
      </w:r>
      <w:r>
        <w:rPr>
          <w:bCs/>
          <w:b/>
        </w:rPr>
        <w:t xml:space="preserve">Seminar Presentation Slides</w:t>
      </w:r>
      <w:r>
        <w:t xml:space="preserve">, we highlight that technology should enhance human interaction, not replace it. In</w:t>
      </w:r>
      <w:r>
        <w:t xml:space="preserve"> </w:t>
      </w:r>
      <w:r>
        <w:rPr>
          <w:bCs/>
          <w:b/>
        </w:rPr>
        <w:t xml:space="preserve">Italy Rome</w:t>
      </w:r>
      <w:r>
        <w:t xml:space="preserve">, a video call might initiate contact, but closing the deal often happens over coffee or dinner.</w:t>
      </w:r>
    </w:p>
    <w:p>
      <w:pPr>
        <w:pStyle w:val="BodyText"/>
      </w:pPr>
      <w:r>
        <w:t xml:space="preserve">Slide 5: Sector-Specific Strategies in Italy Rome</w:t>
      </w:r>
    </w:p>
    <w:p>
      <w:pPr>
        <w:pStyle w:val="BodyText"/>
      </w:pPr>
      <w:r>
        <w:t xml:space="preserve">The market in</w:t>
      </w:r>
      <w:r>
        <w:t xml:space="preserve"> </w:t>
      </w:r>
      <w:r>
        <w:rPr>
          <w:bCs/>
          <w:b/>
        </w:rPr>
        <w:t xml:space="preserve">Italy Rome</w:t>
      </w:r>
      <w:r>
        <w:t xml:space="preserve"> </w:t>
      </w:r>
      <w:r>
        <w:t xml:space="preserve">is diverse. For the</w:t>
      </w:r>
      <w:r>
        <w:t xml:space="preserve"> </w:t>
      </w:r>
      <w:r>
        <w:rPr>
          <w:bCs/>
          <w:b/>
        </w:rPr>
        <w:t xml:space="preserve">Sales Executive</w:t>
      </w:r>
      <w:r>
        <w:t xml:space="preserve">, tailoring the pitch to specific industries is crucial. In the tourism and hospitality sector, sustainability and digital guest experience are key selling points. In the construction and real estate sectors, which are booming due to restoration projects funded by EU grants like NextGenerationEU, reliability and compliance with safety standards are top priorities. Another</w:t>
      </w:r>
      <w:r>
        <w:t xml:space="preserve"> </w:t>
      </w:r>
      <w:r>
        <w:rPr>
          <w:bCs/>
          <w:b/>
        </w:rPr>
        <w:t xml:space="preserve">Sales Executive</w:t>
      </w:r>
      <w:r>
        <w:t xml:space="preserve"> </w:t>
      </w:r>
      <w:r>
        <w:t xml:space="preserve">might focus on fintech solutions for banking institutions located in Rome’s financial district. Understanding these sector-specific pain points allows the sales professional to position their offerings as essential solutions rather than optional extras.</w:t>
      </w:r>
    </w:p>
    <w:p>
      <w:pPr>
        <w:pStyle w:val="BodyText"/>
      </w:pPr>
      <w:r>
        <w:t xml:space="preserve">Slide 6: Building Relationships and Networking</w:t>
      </w:r>
    </w:p>
    <w:p>
      <w:pPr>
        <w:pStyle w:val="BodyText"/>
      </w:pPr>
      <w:r>
        <w:t xml:space="preserve">The core of selling in this region lies in relationship building. The</w:t>
      </w:r>
      <w:r>
        <w:t xml:space="preserve"> </w:t>
      </w:r>
      <w:r>
        <w:rPr>
          <w:bCs/>
          <w:b/>
        </w:rPr>
        <w:t xml:space="preserve">Sales Executive</w:t>
      </w:r>
      <w:r>
        <w:t xml:space="preserve"> </w:t>
      </w:r>
      <w:r>
        <w:t xml:space="preserve">must view every interaction as an investment in a long-term partnership. In</w:t>
      </w:r>
      <w:r>
        <w:t xml:space="preserve"> </w:t>
      </w:r>
      <w:r>
        <w:rPr>
          <w:bCs/>
          <w:b/>
        </w:rPr>
        <w:t xml:space="preserve">Italy Rome</w:t>
      </w:r>
      <w:r>
        <w:t xml:space="preserve">, business often extends beyond the office. Accepting invitations for lunch or evening aperitivos is not just social; it is a critical component of the sales process where informal objections are resolved and trust is solidified. Networking groups such as chambers of commerce, international business councils in Rome, and industry-specific forums provide invaluable opportunities for</w:t>
      </w:r>
      <w:r>
        <w:t xml:space="preserve"> </w:t>
      </w:r>
      <w:r>
        <w:rPr>
          <w:bCs/>
          <w:b/>
        </w:rPr>
        <w:t xml:space="preserve">Sales Executive</w:t>
      </w:r>
      <w:r>
        <w:t xml:space="preserve"> </w:t>
      </w:r>
      <w:r>
        <w:t xml:space="preserve">professionals to meet key decision-makers. Active participation in these communities demonstrates commitment to the local market.</w:t>
      </w:r>
    </w:p>
    <w:p>
      <w:pPr>
        <w:pStyle w:val="BodyText"/>
      </w:pPr>
      <w:r>
        <w:t xml:space="preserve">Slide 7: Overcoming Challenges and Competition</w:t>
      </w:r>
    </w:p>
    <w:p>
      <w:pPr>
        <w:pStyle w:val="BodyText"/>
      </w:pPr>
      <w:r>
        <w:t xml:space="preserve">The competition for business opportunities in</w:t>
      </w:r>
      <w:r>
        <w:t xml:space="preserve"> </w:t>
      </w:r>
      <w:r>
        <w:rPr>
          <w:bCs/>
          <w:b/>
        </w:rPr>
        <w:t xml:space="preserve">Italy Rome</w:t>
      </w:r>
      <w:r>
        <w:t xml:space="preserve"> </w:t>
      </w:r>
      <w:r>
        <w:t xml:space="preserve">is fierce, both from domestic players who have deep-rooted networks and international corporations entering the market. A standout</w:t>
      </w:r>
      <w:r>
        <w:t xml:space="preserve"> </w:t>
      </w:r>
      <w:r>
        <w:rPr>
          <w:bCs/>
          <w:b/>
        </w:rPr>
        <w:t xml:space="preserve">Sales Executive</w:t>
      </w:r>
      <w:r>
        <w:t xml:space="preserve"> </w:t>
      </w:r>
      <w:r>
        <w:t xml:space="preserve">differentiates themselves by offering superior after-sales support and local responsiveness. While global competitors may rely on standardized templates, a localized approach that acknowledges local festivals, political events, and seasonal fluctuations in business activity (such as the summer slowdown) will resonate better with clients. The</w:t>
      </w:r>
      <w:r>
        <w:t xml:space="preserve"> </w:t>
      </w:r>
      <w:r>
        <w:rPr>
          <w:bCs/>
          <w:b/>
        </w:rPr>
        <w:t xml:space="preserve">Seminar Presentation Slides</w:t>
      </w:r>
      <w:r>
        <w:t xml:space="preserve"> </w:t>
      </w:r>
      <w:r>
        <w:t xml:space="preserve">suggest creating a "local insight" report that accompanies major proposals to show deep understanding of the client’s operating environment.</w:t>
      </w:r>
    </w:p>
    <w:p>
      <w:pPr>
        <w:pStyle w:val="BodyText"/>
      </w:pPr>
      <w:r>
        <w:t xml:space="preserve">Slide 8: Conclusion and Future Outlook</w:t>
      </w:r>
    </w:p>
    <w:p>
      <w:pPr>
        <w:pStyle w:val="BodyText"/>
      </w:pPr>
      <w:r>
        <w:t xml:space="preserve">In conclusion, the role of the</w:t>
      </w:r>
      <w:r>
        <w:t xml:space="preserve"> </w:t>
      </w:r>
      <w:r>
        <w:rPr>
          <w:bCs/>
          <w:b/>
        </w:rPr>
        <w:t xml:space="preserve">Sales Executive</w:t>
      </w:r>
      <w:r>
        <w:t xml:space="preserve"> </w:t>
      </w:r>
      <w:r>
        <w:t xml:space="preserve">in today’s economy is multifaceted, requiring a blend of technological savvy, cultural intelligence, and strategic persistence. For those targeting the vibrant market of</w:t>
      </w:r>
      <w:r>
        <w:t xml:space="preserve"> </w:t>
      </w:r>
      <w:r>
        <w:rPr>
          <w:bCs/>
          <w:b/>
        </w:rPr>
        <w:t xml:space="preserve">Italy Rome</w:t>
      </w:r>
      <w:r>
        <w:t xml:space="preserve">, success depends on respecting tradition while embracing innovation. The insights presented in these</w:t>
      </w:r>
      <w:r>
        <w:t xml:space="preserve"> </w:t>
      </w:r>
      <w:r>
        <w:rPr>
          <w:bCs/>
          <w:b/>
        </w:rPr>
        <w:t xml:space="preserve">Seminar Presentation Slides</w:t>
      </w:r>
      <w:r>
        <w:t xml:space="preserve"> </w:t>
      </w:r>
      <w:r>
        <w:t xml:space="preserve">serve as a roadmap for navigating the complexities of the Italian business world. By focusing on relationship-building, regulatory compliance, and sector-specific customization, sales professionals can establish a strong foothold in this historic city. The future of sales in</w:t>
      </w:r>
      <w:r>
        <w:t xml:space="preserve"> </w:t>
      </w:r>
      <w:r>
        <w:rPr>
          <w:bCs/>
          <w:b/>
        </w:rPr>
        <w:t xml:space="preserve">Italy Rome</w:t>
      </w:r>
      <w:r>
        <w:t xml:space="preserve"> </w:t>
      </w:r>
      <w:r>
        <w:t xml:space="preserve">belongs to those who can harmonize global best practices with local nuances, ensuring sustainable growth and mutual success for all parties involved.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Strategy in Italy Rome</dc:title>
  <dc:creator/>
  <dc:language>en</dc:language>
  <cp:keywords/>
  <dcterms:created xsi:type="dcterms:W3CDTF">2026-07-30T06:44:11Z</dcterms:created>
  <dcterms:modified xsi:type="dcterms:W3CDTF">2026-07-30T06:44:11Z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