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Japan</w:t>
      </w:r>
      <w:r>
        <w:t xml:space="preserve"> </w:t>
      </w:r>
      <w:r>
        <w:t xml:space="preserve">Kyoto</w:t>
      </w:r>
    </w:p>
    <w:bookmarkStart w:id="30" w:name="X07a4c7fed3d72e1d22c1c2b26fd95ca0650b581"/>
    <w:p>
      <w:pPr>
        <w:pStyle w:val="Heading1"/>
      </w:pPr>
      <w:r>
        <w:t xml:space="preserve">Seminar Presentation Slides: Strategic Sales Execution in Japan Kyoto</w:t>
      </w:r>
    </w:p>
    <w:bookmarkStart w:id="21" w:name="X6da31280aed5ecf7972826a972680e55f458d2c"/>
    <w:p>
      <w:pPr>
        <w:pStyle w:val="Heading2"/>
      </w:pPr>
      <w:r>
        <w:t xml:space="preserve">Seminar Presentation Slides: Module 1 - Introduction to the Kyoto Market Landscape</w:t>
      </w:r>
    </w:p>
    <w:p>
      <w:pPr>
        <w:pStyle w:val="FirstParagraph"/>
      </w:pPr>
      <w:r>
        <w:t xml:space="preserve">Welcome to this comprehensive seminar presentation slides series designed specifically for the Sales Executive role within our expanding operations in Japan Kyoto. As we embark on this journey, it is imperative that every Sales Executive understands that selling in Japan Kyoto is not merely about transactional efficiency; it is about building enduring relationships rooted in trust and cultural resonance. The market dynamics of Japan Kyoto are unique, characterized by a blend of deep-rooted tradition and cutting-edge innovation.</w:t>
      </w:r>
    </w:p>
    <w:bookmarkStart w:id="20" w:name="why-focus-on-japan-kyoto"/>
    <w:p>
      <w:pPr>
        <w:pStyle w:val="Heading3"/>
      </w:pPr>
      <w:r>
        <w:t xml:space="preserve">Why Focus on Japan Kyoto?</w:t>
      </w:r>
    </w:p>
    <w:p>
      <w:pPr>
        <w:numPr>
          <w:ilvl w:val="0"/>
          <w:numId w:val="1001"/>
        </w:numPr>
        <w:pStyle w:val="Compact"/>
      </w:pPr>
      <w:r>
        <w:rPr>
          <w:bCs/>
          <w:b/>
        </w:rPr>
        <w:t xml:space="preserve">Cultural Heart:</w:t>
      </w:r>
      <w:r>
        <w:t xml:space="preserve"> </w:t>
      </w:r>
      <w:r>
        <w:t xml:space="preserve">Japan Kyoto serves as the cultural capital of the nation, attracting a diverse demographic of domestic heritage tourists and international travelers seeking authentic experiences.</w:t>
      </w:r>
    </w:p>
    <w:p>
      <w:pPr>
        <w:numPr>
          <w:ilvl w:val="0"/>
          <w:numId w:val="1001"/>
        </w:numPr>
        <w:pStyle w:val="Compact"/>
      </w:pPr>
      <w:r>
        <w:rPr>
          <w:bCs/>
          <w:b/>
        </w:rPr>
        <w:t xml:space="preserve">Economic Hub:</w:t>
      </w:r>
      <w:r>
        <w:t xml:space="preserve"> </w:t>
      </w:r>
      <w:r>
        <w:t xml:space="preserve">While Tokyo is the financial center, Japan Kyoto holds significant weight in tourism, craftsmanship, and local enterprise sectors.</w:t>
      </w:r>
    </w:p>
    <w:p>
      <w:pPr>
        <w:numPr>
          <w:ilvl w:val="0"/>
          <w:numId w:val="1001"/>
        </w:numPr>
        <w:pStyle w:val="Compact"/>
      </w:pPr>
      <w:r>
        <w:rPr>
          <w:bCs/>
          <w:b/>
        </w:rPr>
        <w:t xml:space="preserve">Sales Executive Challenge:</w:t>
      </w:r>
      <w:r>
        <w:t xml:space="preserve"> </w:t>
      </w:r>
      <w:r>
        <w:t xml:space="preserve">For any Sales Executive entering this region, the challenge lies in balancing modern sales techniques with traditional Japanese business etiquette.</w:t>
      </w:r>
    </w:p>
    <w:p>
      <w:pPr>
        <w:pStyle w:val="FirstParagraph"/>
      </w:pPr>
      <w:r>
        <w:t xml:space="preserve">Note: As a Sales Executive in Japan Kyoto, remember that your demeanor is as important as your data. The seminar presentation slides here serve as a guide to navigating these complex social landscapes.</w:t>
      </w:r>
    </w:p>
    <w:bookmarkEnd w:id="20"/>
    <w:bookmarkEnd w:id="21"/>
    <w:bookmarkStart w:id="23" w:name="X257ce2c2c7dcf3773c5841b5f58704dd7b63593"/>
    <w:p>
      <w:pPr>
        <w:pStyle w:val="Heading2"/>
      </w:pPr>
      <w:r>
        <w:t xml:space="preserve">Seminar Presentation Slides: Module 2 - Understanding the Japanese Business Ethos</w:t>
      </w:r>
    </w:p>
    <w:p>
      <w:pPr>
        <w:pStyle w:val="FirstParagraph"/>
      </w:pPr>
      <w:r>
        <w:t xml:space="preserve">To succeed as a Sales Executive in Japan Kyoto, one must first deconstruct the fundamental pillars of Japanese business culture. The concept of "Wa" (harmony) is central to all interactions. In our seminar presentation slides, we emphasize that aggressive sales tactics often employed in Western markets can be detrimental when applied directly by a Sales Executive without cultural adaptation.</w:t>
      </w:r>
    </w:p>
    <w:bookmarkStart w:id="22" w:name="Xb450bf589398b747f3cced66cf6f5186048ddd0"/>
    <w:p>
      <w:pPr>
        <w:pStyle w:val="Heading3"/>
      </w:pPr>
      <w:r>
        <w:t xml:space="preserve">Key Cultural Concepts for the Sales Executive</w:t>
      </w:r>
    </w:p>
    <w:p>
      <w:pPr>
        <w:numPr>
          <w:ilvl w:val="0"/>
          <w:numId w:val="1002"/>
        </w:numPr>
        <w:pStyle w:val="Compact"/>
      </w:pPr>
      <w:r>
        <w:rPr>
          <w:bCs/>
          <w:b/>
        </w:rPr>
        <w:t xml:space="preserve">Omotenashi (Hospitality):</w:t>
      </w:r>
      <w:r>
        <w:t xml:space="preserve"> </w:t>
      </w:r>
      <w:r>
        <w:t xml:space="preserve">This goes beyond customer service. It is the anticipation of needs before they are expressed. A Sales Executive must demonstrate Omotenashi in every interaction, ensuring that clients feel genuinely cared for, not just sold to.</w:t>
      </w:r>
    </w:p>
    <w:p>
      <w:pPr>
        <w:numPr>
          <w:ilvl w:val="0"/>
          <w:numId w:val="1002"/>
        </w:numPr>
        <w:pStyle w:val="Compact"/>
      </w:pPr>
      <w:r>
        <w:t xml:space="preserve">Every interaction involves saving face and showing respect. For a Sales Executive presenting to potential partners in Japan Kyoto, maintaining the dignity of all parties is paramount.</w:t>
      </w:r>
    </w:p>
    <w:p>
      <w:pPr>
        <w:numPr>
          <w:ilvl w:val="0"/>
          <w:numId w:val="1002"/>
        </w:numPr>
        <w:pStyle w:val="Compact"/>
      </w:pPr>
      <w:r>
        <w:rPr>
          <w:bCs/>
          <w:b/>
        </w:rPr>
        <w:t xml:space="preserve">Giri (Duty/Obligation):</w:t>
      </w:r>
      <w:r>
        <w:t xml:space="preserve"> </w:t>
      </w:r>
      <w:r>
        <w:t xml:space="preserve">Business relationships are often viewed through the lens of reciprocal obligation. A Sales Executive must understand that a deal is not closed when signed, but when long-term mutual benefit is established.</w:t>
      </w:r>
    </w:p>
    <w:p>
      <w:pPr>
        <w:pStyle w:val="FirstParagraph"/>
      </w:pPr>
      <w:r>
        <w:t xml:space="preserve">Note: The seminar presentation slides highlight that failure to respect these nuances can lead to immediate loss of credibility for any Sales Executive operating in the Japan Kyoto region.</w:t>
      </w:r>
    </w:p>
    <w:bookmarkEnd w:id="22"/>
    <w:bookmarkEnd w:id="23"/>
    <w:bookmarkStart w:id="25" w:name="Xeb4c02ffabde82f6a19a480510ec0b666252bc0"/>
    <w:p>
      <w:pPr>
        <w:pStyle w:val="Heading2"/>
      </w:pPr>
      <w:r>
        <w:t xml:space="preserve">Seminar Presentation Slides: Module 3 - The Art of Networking and Meishi Exchange</w:t>
      </w:r>
    </w:p>
    <w:p>
      <w:pPr>
        <w:pStyle w:val="FirstParagraph"/>
      </w:pPr>
      <w:r>
        <w:t xml:space="preserve">A critical component of our seminar presentation slides focuses on the ritual of business card exchange, known as "Meishi." For a Sales Executive in Japan Kyoto, this is not a mere formality but the foundational step in establishing identity and hierarchy. The way you present and receive business cards reflects your professional respect for the counterpart.</w:t>
      </w:r>
    </w:p>
    <w:bookmarkStart w:id="24" w:name="best-practices-for-meishi-exchange"/>
    <w:p>
      <w:pPr>
        <w:pStyle w:val="Heading3"/>
      </w:pPr>
      <w:r>
        <w:t xml:space="preserve">Best Practices for Meishi Exchange</w:t>
      </w:r>
    </w:p>
    <w:p>
      <w:pPr>
        <w:numPr>
          <w:ilvl w:val="0"/>
          <w:numId w:val="1003"/>
        </w:numPr>
        <w:pStyle w:val="Compact"/>
      </w:pPr>
      <w:r>
        <w:rPr>
          <w:bCs/>
          <w:b/>
        </w:rPr>
        <w:t xml:space="preserve">The Presentation:</w:t>
      </w:r>
      <w:r>
        <w:t xml:space="preserve"> </w:t>
      </w:r>
      <w:r>
        <w:t xml:space="preserve">A Sales Executive should present their card with both hands, ensuring the text faces the recipient. This shows humility and readiness to serve.</w:t>
      </w:r>
    </w:p>
    <w:p>
      <w:pPr>
        <w:numPr>
          <w:ilvl w:val="0"/>
          <w:numId w:val="1003"/>
        </w:numPr>
        <w:pStyle w:val="Compact"/>
      </w:pPr>
      <w:r>
        <w:rPr>
          <w:bCs/>
          <w:b/>
        </w:rPr>
        <w:t xml:space="preserve">The Reception:</w:t>
      </w:r>
      <w:r>
        <w:t xml:space="preserve"> </w:t>
      </w:r>
      <w:r>
        <w:t xml:space="preserve">When receiving a card from a client in Japan Kyoto, the Sales Executive must take it with both hands, study it carefully for a few seconds to show interest and respect for their position, and never write on it or fold it.</w:t>
      </w:r>
    </w:p>
    <w:p>
      <w:pPr>
        <w:numPr>
          <w:ilvl w:val="0"/>
          <w:numId w:val="1003"/>
        </w:numPr>
        <w:pStyle w:val="Compact"/>
      </w:pPr>
      <w:r>
        <w:rPr>
          <w:bCs/>
          <w:b/>
        </w:rPr>
        <w:t xml:space="preserve">The Placement:</w:t>
      </w:r>
      <w:r>
        <w:t xml:space="preserve"> </w:t>
      </w:r>
      <w:r>
        <w:t xml:space="preserve">During meetings, cards should be arranged on the table in order of seniority. This helps the Sales Executive remember names and titles without asking repeatedly.</w:t>
      </w:r>
    </w:p>
    <w:p>
      <w:pPr>
        <w:pStyle w:val="FirstParagraph"/>
      </w:pPr>
      <w:r>
        <w:t xml:space="preserve">Remember: In the context of Japan Kyoto, your business card is an extension of your reputation. Treat it with utmost care.</w:t>
      </w:r>
    </w:p>
    <w:p>
      <w:pPr>
        <w:pStyle w:val="BodyText"/>
      </w:pPr>
      <w:r>
        <w:t xml:space="preserve">Note: Our seminar presentation slides include a role-playing exercise for Sales Executives to practice Meishi exchange protocols in simulated scenarios common in Japan Kyoto business environments.</w:t>
      </w:r>
    </w:p>
    <w:bookmarkEnd w:id="24"/>
    <w:bookmarkEnd w:id="25"/>
    <w:bookmarkStart w:id="27" w:name="X6c381f7b0719c6a424ae3b19d9a6b1214abd2e2"/>
    <w:p>
      <w:pPr>
        <w:pStyle w:val="Heading2"/>
      </w:pPr>
      <w:r>
        <w:t xml:space="preserve">Seminar Presentation Slides: Module 4 - Communication Styles and Indirectness</w:t>
      </w:r>
    </w:p>
    <w:p>
      <w:pPr>
        <w:pStyle w:val="FirstParagraph"/>
      </w:pPr>
      <w:r>
        <w:t xml:space="preserve">Communication in Japan is often high-context, meaning much of the message is conveyed through non-verbal cues, silence, and context rather than explicit words. For a Sales Executive navigating the markets of Japan Kyoto, understanding "Kuuki wo yomu" (reading the air) is essential. Our seminar presentation slides dedicate significant focus to decoding these subtle signals.</w:t>
      </w:r>
    </w:p>
    <w:bookmarkStart w:id="26" w:name="navigating-indirect-communication"/>
    <w:p>
      <w:pPr>
        <w:pStyle w:val="Heading3"/>
      </w:pPr>
      <w:r>
        <w:t xml:space="preserve">Navigating Indirect Communication</w:t>
      </w:r>
    </w:p>
    <w:p>
      <w:pPr>
        <w:numPr>
          <w:ilvl w:val="0"/>
          <w:numId w:val="1004"/>
        </w:numPr>
        <w:pStyle w:val="Compact"/>
      </w:pPr>
      <w:r>
        <w:rPr>
          <w:bCs/>
          <w:b/>
        </w:rPr>
        <w:t xml:space="preserve">Saying "No":</w:t>
      </w:r>
      <w:r>
        <w:t xml:space="preserve"> </w:t>
      </w:r>
      <w:r>
        <w:t xml:space="preserve">A Japanese counterpart may rarely say a direct "no." Instead, they might use phrases like "It is difficult" or "We will consider it." A skilled Sales Executive must recognize these as polite refusals and adjust their strategy accordingly without causing embarrassment.</w:t>
      </w:r>
    </w:p>
    <w:p>
      <w:pPr>
        <w:numPr>
          <w:ilvl w:val="0"/>
          <w:numId w:val="1004"/>
        </w:numPr>
        <w:pStyle w:val="Compact"/>
      </w:pPr>
      <w:r>
        <w:rPr>
          <w:bCs/>
          <w:b/>
        </w:rPr>
        <w:t xml:space="preserve">Silence:</w:t>
      </w:r>
      <w:r>
        <w:t xml:space="preserve"> </w:t>
      </w:r>
      <w:r>
        <w:t xml:space="preserve">Silence in negotiations is not awkwardness; it is a time for contemplation. A Sales Executive should resist the urge to fill the silence and instead use it to demonstrate thoughtful consideration of the client’s points.</w:t>
      </w:r>
    </w:p>
    <w:p>
      <w:pPr>
        <w:numPr>
          <w:ilvl w:val="0"/>
          <w:numId w:val="1004"/>
        </w:numPr>
        <w:pStyle w:val="Compact"/>
      </w:pPr>
      <w:r>
        <w:rPr>
          <w:bCs/>
          <w:b/>
        </w:rPr>
        <w:t xml:space="preserve">Honne vs. Tatemae:</w:t>
      </w:r>
      <w:r>
        <w:t xml:space="preserve"> </w:t>
      </w:r>
      <w:r>
        <w:t xml:space="preserve">Understanding the difference between true feelings (Honne) and public facade (Tatemae) is crucial. A Sales Executive must be perceptive enough to read between the lines while respecting the Tatemae presented in formal settings.</w:t>
      </w:r>
    </w:p>
    <w:p>
      <w:pPr>
        <w:pStyle w:val="FirstParagraph"/>
      </w:pPr>
      <w:r>
        <w:t xml:space="preserve">Note: The seminar presentation slides provide case studies illustrating how misinterpreting indirect communication can derail sales efforts, specifically highlighting recent trends in Japan Kyoto tourism partnerships.</w:t>
      </w:r>
    </w:p>
    <w:bookmarkEnd w:id="26"/>
    <w:bookmarkEnd w:id="27"/>
    <w:bookmarkStart w:id="29" w:name="Xf1d107b1f421b6821cda066ac3c9a5cbf75dc5b"/>
    <w:p>
      <w:pPr>
        <w:pStyle w:val="Heading2"/>
      </w:pPr>
      <w:r>
        <w:t xml:space="preserve">Seminar Presentation Slides: Module 5 - Building Long-Term Relationships (Keiretsu Spirit)</w:t>
      </w:r>
    </w:p>
    <w:p>
      <w:pPr>
        <w:pStyle w:val="FirstParagraph"/>
      </w:pPr>
      <w:r>
        <w:t xml:space="preserve">In the Japan Kyoto market, business is not a series of isolated transactions but part of a continuous relationship. The concept of "Ninjo" (human feelings) plays a significant role in business loyalty. As a Sales Executive, your goal is to transition from being an external vendor to becoming an internal partner trusted by the client.</w:t>
      </w:r>
    </w:p>
    <w:bookmarkStart w:id="28" w:name="strategies-for-relationship-building"/>
    <w:p>
      <w:pPr>
        <w:pStyle w:val="Heading3"/>
      </w:pPr>
      <w:r>
        <w:t xml:space="preserve">Strategies for Relationship Building</w:t>
      </w:r>
    </w:p>
    <w:p>
      <w:pPr>
        <w:numPr>
          <w:ilvl w:val="0"/>
          <w:numId w:val="1005"/>
        </w:numPr>
        <w:pStyle w:val="Compact"/>
      </w:pPr>
      <w:r>
        <w:rPr>
          <w:bCs/>
          <w:b/>
        </w:rPr>
        <w:t xml:space="preserve">Nomikai (Drinking Parties):</w:t>
      </w:r>
      <w:r>
        <w:t xml:space="preserve"> </w:t>
      </w:r>
      <w:r>
        <w:t xml:space="preserve">While not always mandatory, attending after-work social gatherings is a vital opportunity for a Sales Executive to bond with clients on a personal level. It is where the true "Honne" often emerges.</w:t>
      </w:r>
    </w:p>
    <w:p>
      <w:pPr>
        <w:numPr>
          <w:ilvl w:val="0"/>
          <w:numId w:val="1005"/>
        </w:numPr>
        <w:pStyle w:val="Compact"/>
      </w:pPr>
      <w:r>
        <w:rPr>
          <w:bCs/>
          <w:b/>
        </w:rPr>
        <w:t xml:space="preserve">Gifting Etiquette:</w:t>
      </w:r>
      <w:r>
        <w:t xml:space="preserve"> </w:t>
      </w:r>
      <w:r>
        <w:t xml:space="preserve">Gift-giving (Ochugen and Oseibo) is standard practice. A Sales Executive must be aware of appropriate gift values and packaging aesthetics, which are highly scrutinized in Japan Kyoto culture.</w:t>
      </w:r>
    </w:p>
    <w:p>
      <w:pPr>
        <w:numPr>
          <w:ilvl w:val="0"/>
          <w:numId w:val="1005"/>
        </w:numPr>
        <w:pStyle w:val="Compact"/>
      </w:pPr>
      <w:r>
        <w:rPr>
          <w:bCs/>
          <w:b/>
        </w:rPr>
        <w:t xml:space="preserve">Punctuality:</w:t>
      </w:r>
      <w:r>
        <w:t xml:space="preserve"> </w:t>
      </w:r>
      <w:r>
        <w:t xml:space="preserve">Being on time is a sign of respect. For a Sales Executive, arriving 5-10 minutes early to meetings in Japan Kyoto demonstrates reliability and discipline.</w:t>
      </w:r>
    </w:p>
    <w:p>
      <w:pPr>
        <w:pStyle w:val="FirstParagraph"/>
      </w:pPr>
      <w:r>
        <w:t xml:space="preserve">Note: The seminar presentation slides conclude with a checklist for Sales Executives preparing for their first major client meeting in Japan Kyoto, emphasizing relationship-building metrics over immediate sales volume.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for Japan Kyoto</dc:title>
  <dc:creator/>
  <dc:language>en</dc:language>
  <cp:keywords/>
  <dcterms:created xsi:type="dcterms:W3CDTF">2026-07-30T01:31:25Z</dcterms:created>
  <dcterms:modified xsi:type="dcterms:W3CDTF">2026-07-30T01:31:25Z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