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Mexico</w:t>
      </w:r>
      <w:r>
        <w:t xml:space="preserve"> </w:t>
      </w:r>
      <w:r>
        <w:t xml:space="preserve">City</w:t>
      </w:r>
    </w:p>
    <w:bookmarkStart w:id="29" w:name="Xee885c7cdee8fcc283a93f8bdf068ed8c7fbc11"/>
    <w:p>
      <w:pPr>
        <w:pStyle w:val="Heading1"/>
      </w:pPr>
      <w:r>
        <w:t xml:space="preserve">Seminar Presentation Slides: Strategic Sales Execution for the Modern Executive in Mexico City</w:t>
      </w:r>
    </w:p>
    <w:bookmarkStart w:id="20" w:name="Xfd82381172730ef80cde41ec4d6764f4ec6333f"/>
    <w:p>
      <w:pPr>
        <w:pStyle w:val="Heading2"/>
      </w:pPr>
      <w:r>
        <w:t xml:space="preserve">Welcome and Introduction to the Seminar Presentation Slides Context</w:t>
      </w:r>
    </w:p>
    <w:p>
      <w:pPr>
        <w:pStyle w:val="FirstParagraph"/>
      </w:pPr>
      <w:r>
        <w:t xml:space="preserve">Welcome everyone to this comprehensive seminar. Today, we are diving deep into the specialized role of a</w:t>
      </w:r>
      <w:r>
        <w:t xml:space="preserve"> </w:t>
      </w:r>
      <w:r>
        <w:t xml:space="preserve">Sales Executive</w:t>
      </w:r>
      <w:r>
        <w:t xml:space="preserve">. It is crucial to understand that our focus is strictly localized and tailored for one of the most dynamic economic hubs in Latin America:</w:t>
      </w:r>
      <w:r>
        <w:t xml:space="preserve"> </w:t>
      </w:r>
      <w:r>
        <w:rPr>
          <w:bCs/>
          <w:b/>
        </w:rPr>
        <w:t xml:space="preserve">Mexico City</w:t>
      </w:r>
      <w:r>
        <w:t xml:space="preserve">. This</w:t>
      </w:r>
      <w:r>
        <w:t xml:space="preserve"> </w:t>
      </w:r>
      <w:r>
        <w:rPr>
          <w:iCs/>
          <w:i/>
        </w:rPr>
        <w:t xml:space="preserve">Seminar Presentation Slides</w:t>
      </w:r>
      <w:r>
        <w:t xml:space="preserve"> </w:t>
      </w:r>
      <w:r>
        <w:t xml:space="preserve">document has been curated to address the unique cultural, economic, and operational nuances required for success in this specific geographic area. We are not discussing generic sales tactics; we are exploring high-level strategies designed specifically for the competitive landscape of</w:t>
      </w:r>
      <w:r>
        <w:t xml:space="preserve"> </w:t>
      </w:r>
      <w:r>
        <w:rPr>
          <w:bCs/>
          <w:b/>
        </w:rPr>
        <w:t xml:space="preserve">Mexico City</w:t>
      </w:r>
      <w:r>
        <w:t xml:space="preserve">. As a</w:t>
      </w:r>
      <w:r>
        <w:t xml:space="preserve"> </w:t>
      </w:r>
      <w:r>
        <w:t xml:space="preserve">Sales Executive</w:t>
      </w:r>
      <w:r>
        <w:t xml:space="preserve">, your ability to navigate the complexities of this metropolis will define your career trajectory and your company's market share. Let us begin by establishing why location matters in sales.</w:t>
      </w:r>
    </w:p>
    <w:bookmarkEnd w:id="20"/>
    <w:bookmarkStart w:id="21" w:name="the-unique-ecosystem-of-mexico-city"/>
    <w:p>
      <w:pPr>
        <w:pStyle w:val="Heading2"/>
      </w:pPr>
      <w:r>
        <w:t xml:space="preserve">The Unique Ecosystem of Mexico City</w:t>
      </w:r>
    </w:p>
    <w:p>
      <w:pPr>
        <w:pStyle w:val="FirstParagraph"/>
      </w:pPr>
      <w:r>
        <w:rPr>
          <w:bCs/>
          <w:b/>
        </w:rPr>
        <w:t xml:space="preserve">Mexico City</w:t>
      </w:r>
      <w:r>
        <w:t xml:space="preserve">, or Ciudad de México (CDMX), is not merely a capital; it is a megacity with over nine million inhabitants and a sprawling metropolitan area that exceeds twenty million people. For any</w:t>
      </w:r>
      <w:r>
        <w:t xml:space="preserve"> </w:t>
      </w:r>
      <w:r>
        <w:t xml:space="preserve">Sales Executive</w:t>
      </w:r>
      <w:r>
        <w:t xml:space="preserve">, understanding this density is paramount. The market here is heterogeneous, ranging from ultra-high-net-worth individuals in neighborhoods like Polanco to massive industrial clusters in the eastern periphery. In our</w:t>
      </w:r>
      <w:r>
        <w:t xml:space="preserve"> </w:t>
      </w:r>
      <w:r>
        <w:rPr>
          <w:iCs/>
          <w:i/>
        </w:rPr>
        <w:t xml:space="preserve">Seminar Presentation Slides</w:t>
      </w:r>
      <w:r>
        <w:t xml:space="preserve">, we emphasize that a "one-size-fits-all" approach fails in</w:t>
      </w:r>
      <w:r>
        <w:t xml:space="preserve"> </w:t>
      </w:r>
      <w:r>
        <w:rPr>
          <w:bCs/>
          <w:b/>
        </w:rPr>
        <w:t xml:space="preserve">Mexico City</w:t>
      </w:r>
      <w:r>
        <w:t xml:space="preserve">. The executive must be adaptable. You are selling to tech startups in Santa Fe, traditional manufacturers near the airport, and retail giants on Insurgentes Avenue. Each sector requires a distinct communication style and value proposition. The energy of</w:t>
      </w:r>
      <w:r>
        <w:t xml:space="preserve"> </w:t>
      </w:r>
      <w:r>
        <w:rPr>
          <w:bCs/>
          <w:b/>
        </w:rPr>
        <w:t xml:space="preserve">Mexico City</w:t>
      </w:r>
      <w:r>
        <w:t xml:space="preserve"> </w:t>
      </w:r>
      <w:r>
        <w:t xml:space="preserve">is relentless, and the competition is fierce. Therefore, your strategy must be agile.</w:t>
      </w:r>
    </w:p>
    <w:bookmarkEnd w:id="21"/>
    <w:bookmarkStart w:id="22" w:name="X3f24fd742bcbc1d7fdd837ae877dc321578159b"/>
    <w:p>
      <w:pPr>
        <w:pStyle w:val="Heading2"/>
      </w:pPr>
      <w:r>
        <w:t xml:space="preserve">Cultural Intelligence: Building Trust in Mexico</w:t>
      </w:r>
    </w:p>
    <w:p>
      <w:pPr>
        <w:pStyle w:val="FirstParagraph"/>
      </w:pPr>
      <w:r>
        <w:t xml:space="preserve">In the context of being a successful</w:t>
      </w:r>
      <w:r>
        <w:t xml:space="preserve"> </w:t>
      </w:r>
      <w:r>
        <w:t xml:space="preserve">Sales Executive</w:t>
      </w:r>
      <w:r>
        <w:t xml:space="preserve">, technical skills are secondary to relational skills. In</w:t>
      </w:r>
      <w:r>
        <w:t xml:space="preserve"> </w:t>
      </w:r>
      <w:r>
        <w:rPr>
          <w:bCs/>
          <w:b/>
        </w:rPr>
        <w:t xml:space="preserve">Mexico City</w:t>
      </w:r>
      <w:r>
        <w:t xml:space="preserve">, business is personal. The concept of "confianza" (trust) is the foundation of every transaction. If you approach a potential client in</w:t>
      </w:r>
      <w:r>
        <w:t xml:space="preserve"> </w:t>
      </w:r>
      <w:r>
        <w:rPr>
          <w:bCs/>
          <w:b/>
        </w:rPr>
        <w:t xml:space="preserve">Mexico City</w:t>
      </w:r>
      <w:r>
        <w:t xml:space="preserve"> </w:t>
      </w:r>
      <w:r>
        <w:t xml:space="preserve">with a rigid, transactional mindset, you will likely encounter resistance. Our</w:t>
      </w:r>
      <w:r>
        <w:t xml:space="preserve"> </w:t>
      </w:r>
      <w:r>
        <w:rPr>
          <w:iCs/>
          <w:i/>
        </w:rPr>
        <w:t xml:space="preserve">Seminar Presentation Slides</w:t>
      </w:r>
      <w:r>
        <w:t xml:space="preserve"> </w:t>
      </w:r>
      <w:r>
        <w:t xml:space="preserve">highlight that investing time in building genuine relationships is not wasted effort; it is the core product. Before discussing prices or contracts, Mexican clients often prefer to discuss family, sports (football is huge), or general well-being. This cultural nuance must be mastered by every</w:t>
      </w:r>
      <w:r>
        <w:t xml:space="preserve"> </w:t>
      </w:r>
      <w:r>
        <w:t xml:space="preserve">Sales Executive</w:t>
      </w:r>
      <w:r>
        <w:t xml:space="preserve">. It demonstrates respect and patience, qualities highly valued in the business culture of</w:t>
      </w:r>
      <w:r>
        <w:t xml:space="preserve"> </w:t>
      </w:r>
      <w:r>
        <w:rPr>
          <w:bCs/>
          <w:b/>
        </w:rPr>
        <w:t xml:space="preserve">Mexico City</w:t>
      </w:r>
      <w:r>
        <w:t xml:space="preserve">. Ignoring this aspect can lead to lost deals, regardless of how competitive your pricing is.</w:t>
      </w:r>
    </w:p>
    <w:bookmarkEnd w:id="22"/>
    <w:bookmarkStart w:id="23" w:name="Xfd09a70c6b0643b48b3e1e91ef5620faeb7fb26"/>
    <w:p>
      <w:pPr>
        <w:pStyle w:val="Heading2"/>
      </w:pPr>
      <w:r>
        <w:t xml:space="preserve">Navigating the Logistics and Geography of Mexico City</w:t>
      </w:r>
    </w:p>
    <w:p>
      <w:pPr>
        <w:pStyle w:val="FirstParagraph"/>
      </w:pPr>
      <w:r>
        <w:t xml:space="preserve">A critical operational challenge for any</w:t>
      </w:r>
      <w:r>
        <w:t xml:space="preserve"> </w:t>
      </w:r>
      <w:r>
        <w:t xml:space="preserve">Sales Executive</w:t>
      </w:r>
      <w:r>
        <w:t xml:space="preserve"> </w:t>
      </w:r>
      <w:r>
        <w:t xml:space="preserve">operating in</w:t>
      </w:r>
      <w:r>
        <w:t xml:space="preserve"> </w:t>
      </w:r>
      <w:r>
        <w:rPr>
          <w:bCs/>
          <w:b/>
        </w:rPr>
        <w:t xml:space="preserve">Mexico City</w:t>
      </w:r>
      <w:r>
        <w:t xml:space="preserve"> </w:t>
      </w:r>
      <w:r>
        <w:t xml:space="preserve">is traffic. The metropolitan area faces some of the worst congestion globally. Therefore, efficiency in route planning is a key competency. In our detailed</w:t>
      </w:r>
      <w:r>
        <w:t xml:space="preserve"> </w:t>
      </w:r>
      <w:r>
        <w:rPr>
          <w:iCs/>
          <w:i/>
        </w:rPr>
        <w:t xml:space="preserve">Seminar Presentation Slides</w:t>
      </w:r>
      <w:r>
        <w:t xml:space="preserve">, we advise executives to cluster their meetings geographically to minimize travel time and maximize client interactions. For instance, if you have appointments in Condesa and Roma on the same day, plan them consecutively. Attempting to jump from</w:t>
      </w:r>
      <w:r>
        <w:t xml:space="preserve"> </w:t>
      </w:r>
      <w:r>
        <w:rPr>
          <w:bCs/>
          <w:b/>
        </w:rPr>
        <w:t xml:space="preserve">Mexico City</w:t>
      </w:r>
      <w:r>
        <w:t xml:space="preserve">'s north (Polanco/Santa Fe) to the south (Tlalpan) during rush hour is a strategic error that wastes valuable selling time. Understanding the city's micro-markets allows a</w:t>
      </w:r>
      <w:r>
        <w:t xml:space="preserve"> </w:t>
      </w:r>
      <w:r>
        <w:t xml:space="preserve">Sales Executive</w:t>
      </w:r>
      <w:r>
        <w:t xml:space="preserve"> </w:t>
      </w:r>
      <w:r>
        <w:t xml:space="preserve">to demonstrate professionalism and respect for the client's time.</w:t>
      </w:r>
    </w:p>
    <w:bookmarkEnd w:id="23"/>
    <w:bookmarkStart w:id="24" w:name="X7b341e3b6fe3b239bdc94a13999c95543f9ba3d"/>
    <w:p>
      <w:pPr>
        <w:pStyle w:val="Heading2"/>
      </w:pPr>
      <w:r>
        <w:t xml:space="preserve">Digital Integration in Traditional Markets</w:t>
      </w:r>
    </w:p>
    <w:p>
      <w:pPr>
        <w:pStyle w:val="FirstParagraph"/>
      </w:pPr>
      <w:r>
        <w:t xml:space="preserve">Mexico is a highly mobile-first nation. For the modern</w:t>
      </w:r>
      <w:r>
        <w:t xml:space="preserve"> </w:t>
      </w:r>
      <w:r>
        <w:t xml:space="preserve">Sales Executive</w:t>
      </w:r>
      <w:r>
        <w:t xml:space="preserve">, digital literacy is non-negotiable. However, in the context of this seminar focusing on</w:t>
      </w:r>
      <w:r>
        <w:t xml:space="preserve"> </w:t>
      </w:r>
      <w:r>
        <w:rPr>
          <w:bCs/>
          <w:b/>
        </w:rPr>
        <w:t xml:space="preserve">Mexico City</w:t>
      </w:r>
      <w:r>
        <w:t xml:space="preserve">, we must note that while digital tools are used for outreach, face-to-face closing remains dominant for high-value contracts. WhatsApp is not just a chat app; it is the primary business communication tool in</w:t>
      </w:r>
      <w:r>
        <w:t xml:space="preserve"> </w:t>
      </w:r>
      <w:r>
        <w:rPr>
          <w:bCs/>
          <w:b/>
        </w:rPr>
        <w:t xml:space="preserve">Mexico City</w:t>
      </w:r>
      <w:r>
        <w:t xml:space="preserve">. A proficient</w:t>
      </w:r>
      <w:r>
        <w:t xml:space="preserve"> </w:t>
      </w:r>
      <w:r>
        <w:t xml:space="preserve">Sales Executive</w:t>
      </w:r>
      <w:r>
        <w:t xml:space="preserve"> </w:t>
      </w:r>
      <w:r>
        <w:t xml:space="preserve">knows how to manage professional boundaries on WhatsApp while maintaining accessibility. Our</w:t>
      </w:r>
      <w:r>
        <w:t xml:space="preserve"> </w:t>
      </w:r>
      <w:r>
        <w:rPr>
          <w:iCs/>
          <w:i/>
        </w:rPr>
        <w:t xml:space="preserve">Seminar Presentation Slides</w:t>
      </w:r>
      <w:r>
        <w:t xml:space="preserve"> </w:t>
      </w:r>
      <w:r>
        <w:t xml:space="preserve">suggest creating a professional WhatsApp Business profile that reflects your brand's identity. This hybrid approach—combining the warmth of personal interaction with the efficiency of digital communication—is essential for dominating the market in</w:t>
      </w:r>
      <w:r>
        <w:t xml:space="preserve"> </w:t>
      </w:r>
      <w:r>
        <w:rPr>
          <w:bCs/>
          <w:b/>
        </w:rPr>
        <w:t xml:space="preserve">Mexico City</w:t>
      </w:r>
      <w:r>
        <w:t xml:space="preserve">.</w:t>
      </w:r>
    </w:p>
    <w:bookmarkEnd w:id="24"/>
    <w:bookmarkStart w:id="25" w:name="Xe54d89636cc94b99b3bed6bb61ac5a9d55959a5"/>
    <w:p>
      <w:pPr>
        <w:pStyle w:val="Heading2"/>
      </w:pPr>
      <w:r>
        <w:t xml:space="preserve">Economic Volatility and Value Propositions</w:t>
      </w:r>
    </w:p>
    <w:p>
      <w:pPr>
        <w:pStyle w:val="FirstParagraph"/>
      </w:pPr>
      <w:r>
        <w:t xml:space="preserve">The economic environment in Mexico, and specifically in its capital, is subject to fluctuations. As a</w:t>
      </w:r>
      <w:r>
        <w:t xml:space="preserve"> </w:t>
      </w:r>
      <w:r>
        <w:t xml:space="preserve">Sales Executive</w:t>
      </w:r>
      <w:r>
        <w:t xml:space="preserve">, you must be prepared to pivot your value proposition based on economic cycles. During times of inflation or uncertainty, clients in</w:t>
      </w:r>
      <w:r>
        <w:t xml:space="preserve"> </w:t>
      </w:r>
      <w:r>
        <w:rPr>
          <w:bCs/>
          <w:b/>
        </w:rPr>
        <w:t xml:space="preserve">Mexico City</w:t>
      </w:r>
      <w:r>
        <w:t xml:space="preserve"> </w:t>
      </w:r>
      <w:r>
        <w:t xml:space="preserve">become more risk-averse. They seek stability and long-term support rather than just low prices. Your pitch should emphasize reliability, after-sales service, and partnership longevity. In our</w:t>
      </w:r>
      <w:r>
        <w:t xml:space="preserve"> </w:t>
      </w:r>
      <w:r>
        <w:rPr>
          <w:iCs/>
          <w:i/>
        </w:rPr>
        <w:t xml:space="preserve">Seminar Presentation Slides</w:t>
      </w:r>
      <w:r>
        <w:t xml:space="preserve">, we categorize these strategies under "Resilient Selling." The</w:t>
      </w:r>
      <w:r>
        <w:t xml:space="preserve"> </w:t>
      </w:r>
      <w:r>
        <w:t xml:space="preserve">Sales Executive</w:t>
      </w:r>
      <w:r>
        <w:t xml:space="preserve"> </w:t>
      </w:r>
      <w:r>
        <w:t xml:space="preserve">must act as a consultant, helping the client understand how your product or service protects their investment. This is particularly relevant in</w:t>
      </w:r>
      <w:r>
        <w:t xml:space="preserve"> </w:t>
      </w:r>
      <w:r>
        <w:rPr>
          <w:bCs/>
          <w:b/>
        </w:rPr>
        <w:t xml:space="preserve">Mexico City</w:t>
      </w:r>
      <w:r>
        <w:t xml:space="preserve">, where businesses are constantly looking for ways to mitigate operational risks.</w:t>
      </w:r>
    </w:p>
    <w:bookmarkEnd w:id="25"/>
    <w:bookmarkStart w:id="26" w:name="X14ca00cb694c4f72b703c916ca9654de9b6d8d5"/>
    <w:p>
      <w:pPr>
        <w:pStyle w:val="Heading2"/>
      </w:pPr>
      <w:r>
        <w:t xml:space="preserve">Legal and Regulatory Compliance Awareness</w:t>
      </w:r>
    </w:p>
    <w:p>
      <w:pPr>
        <w:pStyle w:val="FirstParagraph"/>
      </w:pPr>
      <w:r>
        <w:t xml:space="preserve">A often overlooked aspect of the role is regulatory awareness. Mexico has complex tax and labor laws. While a</w:t>
      </w:r>
      <w:r>
        <w:t xml:space="preserve"> </w:t>
      </w:r>
      <w:r>
        <w:t xml:space="preserve">Sales Executive</w:t>
      </w:r>
      <w:r>
        <w:t xml:space="preserve"> </w:t>
      </w:r>
      <w:r>
        <w:t xml:space="preserve">is not a lawyer, understanding the basic fiscal implications for your clients can add significant value. In</w:t>
      </w:r>
      <w:r>
        <w:t xml:space="preserve"> </w:t>
      </w:r>
      <w:r>
        <w:rPr>
          <w:bCs/>
          <w:b/>
        </w:rPr>
        <w:t xml:space="preserve">Mexico City</w:t>
      </w:r>
      <w:r>
        <w:t xml:space="preserve">, companies are increasingly scrutinizing their suppliers for compliance issues to avoid penalties. Demonstrating that you understand these regulatory environments positions you as a knowledgeable partner rather than just a vendor. This depth of knowledge distinguishes top-tier</w:t>
      </w:r>
      <w:r>
        <w:t xml:space="preserve"> </w:t>
      </w:r>
      <w:r>
        <w:t xml:space="preserve">Sales Executives</w:t>
      </w:r>
      <w:r>
        <w:t xml:space="preserve"> </w:t>
      </w:r>
      <w:r>
        <w:t xml:space="preserve">in the</w:t>
      </w:r>
      <w:r>
        <w:t xml:space="preserve"> </w:t>
      </w:r>
      <w:r>
        <w:rPr>
          <w:bCs/>
          <w:b/>
        </w:rPr>
        <w:t xml:space="preserve">Mexico City</w:t>
      </w:r>
      <w:r>
        <w:t xml:space="preserve"> </w:t>
      </w:r>
      <w:r>
        <w:t xml:space="preserve">market.</w:t>
      </w:r>
    </w:p>
    <w:bookmarkEnd w:id="26"/>
    <w:bookmarkStart w:id="27" w:name="Xf560906fae6ce803a31e5664b17b1c0c50a0633"/>
    <w:p>
      <w:pPr>
        <w:pStyle w:val="Heading2"/>
      </w:pPr>
      <w:r>
        <w:t xml:space="preserve">Social Responsibility and Brand Alignment</w:t>
      </w:r>
    </w:p>
    <w:p>
      <w:pPr>
        <w:pStyle w:val="FirstParagraph"/>
      </w:pPr>
      <w:r>
        <w:t xml:space="preserve">Mexican consumers and businesses are increasingly socially conscious. Sustainability, ethical sourcing, and corporate social responsibility (CSR) are becoming deciding factors in B2B purchases. For a</w:t>
      </w:r>
      <w:r>
        <w:t xml:space="preserve"> </w:t>
      </w:r>
      <w:r>
        <w:t xml:space="preserve">Sales Executive</w:t>
      </w:r>
      <w:r>
        <w:t xml:space="preserve">, aligning your company’s CSR initiatives with the values of your clients in</w:t>
      </w:r>
      <w:r>
        <w:t xml:space="preserve"> </w:t>
      </w:r>
      <w:r>
        <w:rPr>
          <w:bCs/>
          <w:b/>
        </w:rPr>
        <w:t xml:space="preserve">Mexico City</w:t>
      </w:r>
      <w:r>
        <w:t xml:space="preserve"> </w:t>
      </w:r>
      <w:r>
        <w:t xml:space="preserve">can be a powerful differentiator. In our final section of these</w:t>
      </w:r>
      <w:r>
        <w:t xml:space="preserve"> </w:t>
      </w:r>
      <w:r>
        <w:rPr>
          <w:iCs/>
          <w:i/>
        </w:rPr>
        <w:t xml:space="preserve">Seminar Presentation Slides</w:t>
      </w:r>
      <w:r>
        <w:t xml:space="preserve">, we discuss how to weave these narratives into your sales pitch. It shows that you are aware of the broader societal impact, which resonates deeply with decision-makers in the capital.</w:t>
      </w:r>
    </w:p>
    <w:bookmarkEnd w:id="27"/>
    <w:bookmarkStart w:id="28" w:name="X386f5ad4119ad70f35c786d51ad505957047ce9"/>
    <w:p>
      <w:pPr>
        <w:pStyle w:val="Heading2"/>
      </w:pPr>
      <w:r>
        <w:t xml:space="preserve">Conclusion: The Road Ahead for Sales Executives</w:t>
      </w:r>
    </w:p>
    <w:p>
      <w:pPr>
        <w:pStyle w:val="FirstParagraph"/>
      </w:pPr>
      <w:r>
        <w:t xml:space="preserve">To conclude this seminar, remember that success as a</w:t>
      </w:r>
      <w:r>
        <w:t xml:space="preserve"> </w:t>
      </w:r>
      <w:r>
        <w:t xml:space="preserve">Sales Executive</w:t>
      </w:r>
      <w:r>
        <w:t xml:space="preserve"> </w:t>
      </w:r>
      <w:r>
        <w:t xml:space="preserve">in</w:t>
      </w:r>
      <w:r>
        <w:t xml:space="preserve"> </w:t>
      </w:r>
      <w:r>
        <w:rPr>
          <w:bCs/>
          <w:b/>
        </w:rPr>
        <w:t xml:space="preserve">Mexico City</w:t>
      </w:r>
      <w:r>
        <w:t xml:space="preserve"> </w:t>
      </w:r>
      <w:r>
        <w:t xml:space="preserve">is a blend of art and science. It requires the scientific precision of data-driven sales strategies and the artistic touch of cultural empathy. The city offers immense opportunities for those who are willing to invest time in understanding its rhythms, its people, and its complexities. Use these</w:t>
      </w:r>
      <w:r>
        <w:t xml:space="preserve"> </w:t>
      </w:r>
      <w:r>
        <w:rPr>
          <w:iCs/>
          <w:i/>
        </w:rPr>
        <w:t xml:space="preserve">Seminar Presentation Slides</w:t>
      </w:r>
      <w:r>
        <w:t xml:space="preserve"> </w:t>
      </w:r>
      <w:r>
        <w:t xml:space="preserve">as a living document, adapting them to your specific industry while keeping the core principles of trust, adaptability, and respect at the forefront. By mastering these elements within the vibrant context of</w:t>
      </w:r>
      <w:r>
        <w:t xml:space="preserve"> </w:t>
      </w:r>
      <w:r>
        <w:rPr>
          <w:bCs/>
          <w:b/>
        </w:rPr>
        <w:t xml:space="preserve">Mexico City</w:t>
      </w:r>
      <w:r>
        <w:t xml:space="preserve">, you will not only meet your quotas but build a sustainable and rewarding career in one of Latin America's most exciting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Mexico City</dc:title>
  <dc:creator/>
  <dc:language>en</dc:language>
  <cp:keywords/>
  <dcterms:created xsi:type="dcterms:W3CDTF">2026-07-29T16:21:29Z</dcterms:created>
  <dcterms:modified xsi:type="dcterms:W3CDTF">2026-07-29T16:21:29Z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