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ee03e9a3c9fdce18a3e3b1bbd0e93b2a065b292"/>
    <w:p>
      <w:pPr>
        <w:pStyle w:val="Heading2"/>
      </w:pPr>
      <w:r>
        <w:t xml:space="preserve">Seminar Presentation Slides: The Dynamic Sales Executive Role</w:t>
      </w:r>
    </w:p>
    <w:bookmarkStart w:id="20" w:name="X403095b2e0f725be3228f8ffa14eba6a33417fa"/>
    <w:p>
      <w:pPr>
        <w:pStyle w:val="Heading3"/>
      </w:pPr>
      <w:r>
        <w:t xml:space="preserve">Navigating the Market in Vietnam Ho Chi Minh City</w:t>
      </w:r>
    </w:p>
    <w:p>
      <w:pPr>
        <w:pStyle w:val="FirstParagraph"/>
      </w:pPr>
      <w:r>
        <w:rPr>
          <w:bCs/>
          <w:b/>
        </w:rPr>
        <w:t xml:space="preserve">Date:</w:t>
      </w:r>
      <w:r>
        <w:t xml:space="preserve"> </w:t>
      </w:r>
      <w:r>
        <w:t xml:space="preserve">October 2024</w:t>
      </w:r>
      <w:r>
        <w:br/>
      </w:r>
      <w:r>
        <w:rPr>
          <w:bCs/>
          <w:b/>
        </w:rPr>
        <w:t xml:space="preserve">Presentation Format:</w:t>
      </w:r>
    </w:p>
    <w:p>
      <w:pPr>
        <w:pStyle w:val="BodyText"/>
      </w:pPr>
      <w:r>
        <w:t xml:space="preserve">// Wait, instructions say "Write always in HTML format." and "Seminar Presentation Slides document". So this entire output is the document.</w: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presentation designed specifically for aspiring and current Sales Executives operating in one of Asia's most vibrant economic hubs. Today, our focus is squarely on the unique opportunities, challenges, and strategic imperatives that define the sales landscape within Vietnam Ho Chi Minh City.</w:t>
      </w:r>
    </w:p>
    <w:p>
      <w:pPr>
        <w:pStyle w:val="BodyText"/>
      </w:pPr>
      <w:r>
        <w:t xml:space="preserve">Vietnam Ho Chi Minh City is not merely a location; it is an engine of growth. As one of the fastest-growing economies in Southeast Asia, this metropolitan area presents a fertile ground for businesses willing to adapt their Sales Executive strategies to local nuances. This document serves as both a guide and a strategic roadmap, ensuring that every Sales Executive understands how to leverage the specific dynamics of Vietnam Ho Chi Minh City.</w:t>
      </w:r>
    </w:p>
    <w:p>
      <w:pPr>
        <w:pStyle w:val="BodyText"/>
      </w:pPr>
      <w:r>
        <w:t xml:space="preserve">The objective of these Seminar Presentation Slides is threefold: first, to analyze the current economic climate in Vietnam Ho Chi Minh City; second, to outline best practices for effective sales execution; and third, to provide actionable insights for long-term success. By aligning our efforts with the rapid development seen in Vietnam Ho Chi Minh City, we can unlock unprecedented potential.</w:t>
      </w:r>
    </w:p>
    <w:bookmarkEnd w:id="22"/>
    <w:bookmarkStart w:id="24" w:name="X739183909cc5e9a5767cc5c0f4b8c737c53b291"/>
    <w:p>
      <w:pPr>
        <w:pStyle w:val="Heading2"/>
      </w:pPr>
      <w:r>
        <w:t xml:space="preserve">Slide 2: The Economic Landscape of Vietnam Ho Chi Minh City</w:t>
      </w:r>
    </w:p>
    <w:p>
      <w:pPr>
        <w:pStyle w:val="FirstParagraph"/>
      </w:pPr>
      <w:r>
        <w:t xml:space="preserve">To succeed as a Sales Executive in this region, one must first understand the soil in which they are planting their seeds. Vietnam Ho Chi Minh City is characterized by a rapidly expanding middle class, increasing digital adoption, and a robust manufacturing sector. For any Sales Executive targeting this market, these factors translate into higher purchasing power and greater demand for high-quality services.</w:t>
      </w:r>
    </w:p>
    <w:bookmarkStart w:id="23" w:name="key-economic-indicators"/>
    <w:p>
      <w:pPr>
        <w:pStyle w:val="Heading3"/>
      </w:pPr>
      <w:r>
        <w:t xml:space="preserve">Key Economic Indicators:</w:t>
      </w:r>
    </w:p>
    <w:p>
      <w:pPr>
        <w:numPr>
          <w:ilvl w:val="0"/>
          <w:numId w:val="1001"/>
        </w:numPr>
        <w:pStyle w:val="Compact"/>
      </w:pPr>
      <w:r>
        <w:rPr>
          <w:bCs/>
          <w:b/>
        </w:rPr>
        <w:t xml:space="preserve">GDP Growth:</w:t>
      </w:r>
    </w:p>
    <w:p>
      <w:pPr>
        <w:numPr>
          <w:ilvl w:val="0"/>
          <w:numId w:val="1000"/>
        </w:numPr>
        <w:pStyle w:val="Compact"/>
      </w:pPr>
      <w:r>
        <w:t xml:space="preserve">The city consistently outpaces national averages, driven by foreign direct investment (FDI) and domestic consumption. Sales Executives must monitor these trends to time their market entry or product launches effectively.</w:t>
      </w:r>
    </w:p>
    <w:p>
      <w:pPr>
        <w:numPr>
          <w:ilvl w:val="0"/>
          <w:numId w:val="1001"/>
        </w:numPr>
        <w:pStyle w:val="Compact"/>
      </w:pPr>
      <w:r>
        <w:rPr>
          <w:bCs/>
          <w:b/>
        </w:rPr>
        <w:t xml:space="preserve">Digital Transformation:</w:t>
      </w:r>
    </w:p>
    <w:p>
      <w:pPr>
        <w:numPr>
          <w:ilvl w:val="0"/>
          <w:numId w:val="1000"/>
        </w:numPr>
        <w:pStyle w:val="Compact"/>
      </w:pPr>
      <w:r>
        <w:t xml:space="preserve">In Vietnam Ho Chi Minh City, mobile penetration is incredibly high. A modern Sales Executive cannot rely solely on face-to-face meetings; digital integration via Zalo, Facebook Messenger, and LinkedIn is crucial for lead generation and nurturing.</w:t>
      </w:r>
    </w:p>
    <w:p>
      <w:pPr>
        <w:numPr>
          <w:ilvl w:val="0"/>
          <w:numId w:val="1001"/>
        </w:numPr>
        <w:pStyle w:val="Compact"/>
      </w:pPr>
      <w:r>
        <w:rPr>
          <w:bCs/>
          <w:b/>
        </w:rPr>
        <w:t xml:space="preserve">SME Sector Boom:</w:t>
      </w:r>
    </w:p>
    <w:p>
      <w:pPr>
        <w:numPr>
          <w:ilvl w:val="0"/>
          <w:numId w:val="1000"/>
        </w:numPr>
        <w:pStyle w:val="Compact"/>
      </w:pPr>
      <w:r>
        <w:t xml:space="preserve">The small and medium enterprise sector in Vietnam Ho Chi Minh City is growing rapidly. These businesses are often more agile but require tailored sales approaches that differ significantly from those used for large multinational corporations.</w:t>
      </w:r>
    </w:p>
    <w:p>
      <w:pPr>
        <w:pStyle w:val="FirstParagraph"/>
      </w:pPr>
      <w:r>
        <w:rPr>
          <w:bCs/>
          <w:b/>
        </w:rPr>
        <w:t xml:space="preserve">Insight:</w:t>
      </w:r>
    </w:p>
    <w:p>
      <w:pPr>
        <w:pStyle w:val="BodyText"/>
      </w:pPr>
      <w:r>
        <w:t xml:space="preserve">Sales Executives must recognize that Vietnam Ho Chi Minh City is moving towards a service-oriented economy. Products alone are not enough; the value proposition must include exceptional customer experience and post-sales support.</w:t>
      </w:r>
    </w:p>
    <w:bookmarkEnd w:id="23"/>
    <w:bookmarkEnd w:id="24"/>
    <w:bookmarkStart w:id="26" w:name="Xcc0ee5ce4943c572ee2a22664091622d39e43c2"/>
    <w:p>
      <w:pPr>
        <w:pStyle w:val="Heading2"/>
      </w:pPr>
      <w:r>
        <w:t xml:space="preserve">Slide 3: Cultural Nuances for Sales Executives</w:t>
      </w:r>
    </w:p>
    <w:p>
      <w:pPr>
        <w:pStyle w:val="FirstParagraph"/>
      </w:pPr>
      <w:r>
        <w:t xml:space="preserve">The role of a Sales Executive is deeply interpersonal, and culture plays a pivotal role in how business is conducted. In Vietnam Ho Chi Minh City, relationships (often referred to as "Quan He") are paramount. A generic sales script will fail; instead, the successful Sales Executive invests time in building trust and rapport before discussing terms.</w:t>
      </w:r>
    </w:p>
    <w:bookmarkStart w:id="25" w:name="navigating-hierarchy-and-respect"/>
    <w:p>
      <w:pPr>
        <w:pStyle w:val="Heading3"/>
      </w:pPr>
      <w:r>
        <w:t xml:space="preserve">Navigating Hierarchy and Respect:</w:t>
      </w:r>
    </w:p>
    <w:p>
      <w:pPr>
        <w:pStyle w:val="FirstParagraph"/>
      </w:pPr>
      <w:r>
        <w:t xml:space="preserve">In Vietnam Ho Chi Minh City, business culture respects hierarchy. It is essential for the Sales Executive to identify key decision-makers within potential client organizations. While younger managers may be open to direct negotiation, senior executives often prefer indirect communication and consensus-building.</w:t>
      </w:r>
    </w:p>
    <w:p>
      <w:pPr>
        <w:numPr>
          <w:ilvl w:val="0"/>
          <w:numId w:val="1002"/>
        </w:numPr>
        <w:pStyle w:val="Compact"/>
      </w:pPr>
      <w:r>
        <w:rPr>
          <w:bCs/>
          <w:b/>
        </w:rPr>
        <w:t xml:space="preserve">Dining Etiquette:</w:t>
      </w:r>
    </w:p>
    <w:p>
      <w:pPr>
        <w:numPr>
          <w:ilvl w:val="0"/>
          <w:numId w:val="1000"/>
        </w:numPr>
        <w:pStyle w:val="Compact"/>
      </w:pPr>
      <w:r>
        <w:t xml:space="preserve">Business meals are not just about food; they are critical networking opportunities in Vietnam Ho Chi Minh City. The Sales Executive should be prepared for lengthy dinners where topics range from family to broader economic trends, serving as a foundation for trust.</w:t>
      </w:r>
    </w:p>
    <w:p>
      <w:pPr>
        <w:numPr>
          <w:ilvl w:val="0"/>
          <w:numId w:val="1002"/>
        </w:numPr>
        <w:pStyle w:val="Compact"/>
      </w:pPr>
      <w:r>
        <w:rPr>
          <w:bCs/>
          <w:b/>
        </w:rPr>
        <w:t xml:space="preserve">Facing and Harmony:</w:t>
      </w:r>
    </w:p>
    <w:p>
      <w:pPr>
        <w:numPr>
          <w:ilvl w:val="0"/>
          <w:numId w:val="1000"/>
        </w:numPr>
        <w:pStyle w:val="Compact"/>
      </w:pPr>
      <w:r>
        <w:t xml:space="preserve">The concept of saving face is vital in Vietnam Ho Chi Minh City. A Sales Executive must never publicly criticize a client or negotiate aggressively in a way that causes embarrassment. Diplomatic language and private feedback mechanisms are preferred.</w:t>
      </w:r>
    </w:p>
    <w:p>
      <w:pPr>
        <w:pStyle w:val="FirstParagraph"/>
      </w:pPr>
      <w:r>
        <w:rPr>
          <w:bCs/>
          <w:b/>
        </w:rPr>
        <w:t xml:space="preserve">Action Item:</w:t>
      </w:r>
    </w:p>
    <w:p>
      <w:pPr>
        <w:pStyle w:val="BodyText"/>
      </w:pPr>
      <w:r>
        <w:t xml:space="preserve">All Sales Executives should undergo cultural sensitivity training specific to Vietnam Ho Chi Minh City norms before initiating major client interactions.</w:t>
      </w:r>
    </w:p>
    <w:bookmarkEnd w:id="25"/>
    <w:bookmarkEnd w:id="26"/>
    <w:bookmarkStart w:id="29" w:name="X8c9844f113d3a9f842d84c6373e624f5a71e28c"/>
    <w:p>
      <w:pPr>
        <w:pStyle w:val="Heading2"/>
      </w:pPr>
      <w:r>
        <w:t xml:space="preserve">Slide 4: Strategic Channels for Market Penetration</w:t>
      </w:r>
    </w:p>
    <w:p>
      <w:pPr>
        <w:pStyle w:val="FirstParagraph"/>
      </w:pPr>
      <w:r>
        <w:t xml:space="preserve">Sales Executives operating in Vietnam Ho Chi Minh City must utilize a multi-channel approach. The traditional door-to-door model has evolved significantly. Today, a hybrid strategy combining digital outreach with high-touch relationship management is the standard for success.</w:t>
      </w:r>
    </w:p>
    <w:bookmarkStart w:id="27" w:name="digital-sales-channels"/>
    <w:p>
      <w:pPr>
        <w:pStyle w:val="Heading3"/>
      </w:pPr>
      <w:r>
        <w:t xml:space="preserve">Digital Sales Channels:</w:t>
      </w:r>
    </w:p>
    <w:p>
      <w:pPr>
        <w:numPr>
          <w:ilvl w:val="0"/>
          <w:numId w:val="1003"/>
        </w:numPr>
        <w:pStyle w:val="Compact"/>
      </w:pPr>
      <w:r>
        <w:rPr>
          <w:bCs/>
          <w:b/>
        </w:rPr>
        <w:t xml:space="preserve">Social Commerce:</w:t>
      </w:r>
    </w:p>
    <w:p>
      <w:pPr>
        <w:numPr>
          <w:ilvl w:val="0"/>
          <w:numId w:val="1000"/>
        </w:numPr>
        <w:pStyle w:val="Compact"/>
      </w:pPr>
      <w:r>
        <w:t xml:space="preserve">In Vietnam Ho Chi Minh City, platforms like TikTok Shop and Facebook Live are revolutionizing sales. Sales Executives should collaborate with influencers to reach younger demographics effectively.</w:t>
      </w:r>
    </w:p>
    <w:p>
      <w:pPr>
        <w:numPr>
          <w:ilvl w:val="0"/>
          <w:numId w:val="1003"/>
        </w:numPr>
        <w:pStyle w:val="Compact"/>
      </w:pPr>
      <w:r>
        <w:rPr>
          <w:bCs/>
          <w:b/>
        </w:rPr>
        <w:t xml:space="preserve">B2B Portals:</w:t>
      </w:r>
    </w:p>
    <w:p>
      <w:pPr>
        <w:numPr>
          <w:ilvl w:val="0"/>
          <w:numId w:val="1000"/>
        </w:numPr>
        <w:pStyle w:val="Compact"/>
      </w:pPr>
      <w:r>
        <w:t xml:space="preserve">For industrial and corporate clients, Alibaba and local Vietnamese B2B directories remain relevant. The Sales Executive must optimize profiles to appear credible and professional.</w:t>
      </w:r>
    </w:p>
    <w:bookmarkEnd w:id="27"/>
    <w:bookmarkStart w:id="28" w:name="traditional-relationship-building"/>
    <w:p>
      <w:pPr>
        <w:pStyle w:val="Heading3"/>
      </w:pPr>
      <w:r>
        <w:t xml:space="preserve">Traditional Relationship Building:</w:t>
      </w:r>
    </w:p>
    <w:p>
      <w:pPr>
        <w:pStyle w:val="FirstParagraph"/>
      </w:pPr>
      <w:r>
        <w:t xml:space="preserve">In Vietnam Ho Chi Minh City, trust is often built offline. Attending industry-specific exhibitions in District 1 or Binh Thanh District allows the Sales Executive to showcase products physically. Networking at chambers of commerce events in Vietnam Ho Chi Minh City provides access to established business communities that are difficult to penetrate through digital means alone.</w:t>
      </w:r>
    </w:p>
    <w:bookmarkEnd w:id="28"/>
    <w:bookmarkEnd w:id="29"/>
    <w:bookmarkStart w:id="31" w:name="Xc66da5244876382e700f0a53b2a93ec90a7c97a"/>
    <w:p>
      <w:pPr>
        <w:pStyle w:val="Heading2"/>
      </w:pPr>
      <w:r>
        <w:t xml:space="preserve">Slide 5: Regulatory Compliance and Legal Framework</w:t>
      </w:r>
    </w:p>
    <w:p>
      <w:pPr>
        <w:pStyle w:val="FirstParagraph"/>
      </w:pPr>
      <w:r>
        <w:t xml:space="preserve">A competent Sales Executive in Vietnam Ho Chi Minh City must be well-versed in local regulations. The legal landscape is evolving, particularly concerning data privacy, import/export duties, and labor laws. Ignorance of these rules can lead to severe penalties and reputational damage.</w:t>
      </w:r>
    </w:p>
    <w:bookmarkStart w:id="30" w:name="X6f3c3ca4b226b5f2f7b600dfc37619903a31edd"/>
    <w:p>
      <w:pPr>
        <w:pStyle w:val="Heading3"/>
      </w:pPr>
      <w:r>
        <w:t xml:space="preserve">Compliance Checklist for Sales Executives:</w:t>
      </w:r>
    </w:p>
    <w:p>
      <w:pPr>
        <w:numPr>
          <w:ilvl w:val="0"/>
          <w:numId w:val="1004"/>
        </w:numPr>
        <w:pStyle w:val="Compact"/>
      </w:pPr>
      <w:r>
        <w:rPr>
          <w:bCs/>
          <w:b/>
        </w:rPr>
        <w:t xml:space="preserve">Data Protection:</w:t>
      </w:r>
    </w:p>
    <w:p>
      <w:pPr>
        <w:numPr>
          <w:ilvl w:val="0"/>
          <w:numId w:val="1000"/>
        </w:numPr>
        <w:pStyle w:val="Compact"/>
      </w:pPr>
      <w:r>
        <w:t xml:space="preserve">The new Personal Data Protection Decree in Vietnam Ho Chi Minh City requires strict adherence when collecting customer information. Sales Executives must ensure consent is explicitly obtained.</w:t>
      </w:r>
    </w:p>
    <w:p>
      <w:pPr>
        <w:numPr>
          <w:ilvl w:val="0"/>
          <w:numId w:val="1004"/>
        </w:numPr>
        <w:pStyle w:val="Compact"/>
      </w:pPr>
      <w:r>
        <w:rPr>
          <w:bCs/>
          <w:b/>
        </w:rPr>
        <w:t xml:space="preserve">Pricing Regulations:</w:t>
      </w:r>
    </w:p>
    <w:p>
      <w:pPr>
        <w:numPr>
          <w:ilvl w:val="0"/>
          <w:numId w:val="1000"/>
        </w:numPr>
        <w:pStyle w:val="Compact"/>
      </w:pPr>
      <w:r>
        <w:t xml:space="preserve">Certain industries have regulated pricing structures. The Sales Executive must verify that promotional activities in Vietnam Ho Chi Minh City comply with anti-monopoly and fair competition laws.</w:t>
      </w:r>
    </w:p>
    <w:p>
      <w:pPr>
        <w:pStyle w:val="FirstParagraph"/>
      </w:pPr>
      <w:r>
        <w:rPr>
          <w:bCs/>
          <w:b/>
        </w:rPr>
        <w:t xml:space="preserve">Warning:</w:t>
      </w:r>
    </w:p>
    <w:p>
      <w:pPr>
        <w:pStyle w:val="BodyText"/>
      </w:pPr>
      <w:r>
        <w:t xml:space="preserve">Sales Executives must regularly update their knowledge base regarding tax incentives available for foreign investors in Vietnam Ho Chi Minh City, as these can be powerful negotiation tools.</w:t>
      </w:r>
    </w:p>
    <w:bookmarkEnd w:id="30"/>
    <w:bookmarkEnd w:id="31"/>
    <w:bookmarkStart w:id="33" w:name="X96242f2192c044514960d4bf6c2f173dfa1f4aa"/>
    <w:p>
      <w:pPr>
        <w:pStyle w:val="Heading2"/>
      </w:pPr>
      <w:r>
        <w:t xml:space="preserve">Slide 6: Competitor Analysis and Positioning</w:t>
      </w:r>
    </w:p>
    <w:p>
      <w:pPr>
        <w:pStyle w:val="FirstParagraph"/>
      </w:pPr>
      <w:r>
        <w:t xml:space="preserve">The market in Vietnam Ho Chi Minh City is highly competitive. Local companies are agile, cost-effective, and deeply embedded in the community. International brands bring prestige but may lack local agility. The Sales Executive's role is to position the brand effectively against this backdrop.</w:t>
      </w:r>
    </w:p>
    <w:bookmarkStart w:id="32" w:name="competitive-advantages"/>
    <w:p>
      <w:pPr>
        <w:pStyle w:val="Heading3"/>
      </w:pPr>
      <w:r>
        <w:t xml:space="preserve">Competitive Advantages:</w:t>
      </w:r>
    </w:p>
    <w:p>
      <w:pPr>
        <w:numPr>
          <w:ilvl w:val="0"/>
          <w:numId w:val="1005"/>
        </w:numPr>
        <w:pStyle w:val="Compact"/>
      </w:pPr>
      <w:r>
        <w:rPr>
          <w:bCs/>
          <w:b/>
        </w:rPr>
        <w:t xml:space="preserve">Niche Specialization:</w:t>
      </w:r>
    </w:p>
    <w:p>
      <w:pPr>
        <w:numPr>
          <w:ilvl w:val="0"/>
          <w:numId w:val="1000"/>
        </w:numPr>
        <w:pStyle w:val="Compact"/>
      </w:pPr>
      <w:r>
        <w:t xml:space="preserve">Rather than competing on price alone, Sales Executives should highlight unique value propositions. In Vietnam Ho Chi Minh City, customers are willing to pay a premium for quality assurance and brand reliability.</w:t>
      </w:r>
    </w:p>
    <w:p>
      <w:pPr>
        <w:numPr>
          <w:ilvl w:val="0"/>
          <w:numId w:val="1005"/>
        </w:numPr>
        <w:pStyle w:val="Compact"/>
      </w:pPr>
      <w:r>
        <w:rPr>
          <w:bCs/>
          <w:b/>
        </w:rPr>
        <w:t xml:space="preserve">Speed of Service:</w:t>
      </w:r>
    </w:p>
    <w:p>
      <w:pPr>
        <w:numPr>
          <w:ilvl w:val="0"/>
          <w:numId w:val="1000"/>
        </w:numPr>
        <w:pStyle w:val="Compact"/>
      </w:pPr>
      <w:r>
        <w:t xml:space="preserve">The fast-paced nature of life in Vietnam Ho Chi Minh City means that delivery times and response speeds are critical differentiators. Sales Executives must promise what they can deliver, but strive to exceed expectations.</w:t>
      </w:r>
    </w:p>
    <w:p>
      <w:pPr>
        <w:pStyle w:val="FirstParagraph"/>
      </w:pPr>
      <w:r>
        <w:rPr>
          <w:bCs/>
          <w:b/>
        </w:rPr>
        <w:t xml:space="preserve">Strategy:</w:t>
      </w:r>
    </w:p>
    <w:p>
      <w:pPr>
        <w:pStyle w:val="BodyText"/>
      </w:pPr>
      <w:r>
        <w:t xml:space="preserve">Sales Executives should conduct regular SWOT analyses specifically for the Vietnam Ho Chi Minh City market segment to stay ahead of local competitors.</w:t>
      </w:r>
    </w:p>
    <w:bookmarkEnd w:id="32"/>
    <w:bookmarkEnd w:id="33"/>
    <w:bookmarkStart w:id="35" w:name="X8ef239281b73c886b50c9d25bf165524842eff2"/>
    <w:p>
      <w:pPr>
        <w:pStyle w:val="Heading2"/>
      </w:pPr>
      <w:r>
        <w:t xml:space="preserve">Slide 7: Technology and CRM Implementation</w:t>
      </w:r>
    </w:p>
    <w:p>
      <w:pPr>
        <w:pStyle w:val="FirstParagraph"/>
      </w:pPr>
      <w:r>
        <w:t xml:space="preserve">To manage the complexity of the Vietnam Ho Chi Minh City market, Sales Executives must leverage technology. Customer Relationship Management (CRM) systems are not optional; they are essential for tracking interactions, managing pipelines, and analyzing sales data.</w:t>
      </w:r>
    </w:p>
    <w:bookmarkStart w:id="34" w:name="tech-stack-recommendations"/>
    <w:p>
      <w:pPr>
        <w:pStyle w:val="Heading3"/>
      </w:pPr>
      <w:r>
        <w:t xml:space="preserve">Tech Stack Recommendations:</w:t>
      </w:r>
    </w:p>
    <w:p>
      <w:pPr>
        <w:numPr>
          <w:ilvl w:val="0"/>
          <w:numId w:val="1006"/>
        </w:numPr>
        <w:pStyle w:val="Compact"/>
      </w:pPr>
      <w:r>
        <w:rPr>
          <w:bCs/>
          <w:b/>
        </w:rPr>
        <w:t xml:space="preserve">Local Integration:</w:t>
      </w:r>
    </w:p>
    <w:p>
      <w:pPr>
        <w:numPr>
          <w:ilvl w:val="0"/>
          <w:numId w:val="1000"/>
        </w:numPr>
        <w:pStyle w:val="Compact"/>
      </w:pPr>
      <w:r>
        <w:t xml:space="preserve">In Vietnam Ho Chi Minh City, CRMs that integrate with Zalo and local payment gateways provide a seamless customer journey. Sales Executives should prefer tools that support Vietnamese language interfaces for local team members.</w:t>
      </w:r>
    </w:p>
    <w:p>
      <w:pPr>
        <w:numPr>
          <w:ilvl w:val="0"/>
          <w:numId w:val="1006"/>
        </w:numPr>
        <w:pStyle w:val="Compact"/>
      </w:pPr>
      <w:r>
        <w:rPr>
          <w:bCs/>
          <w:b/>
        </w:rPr>
        <w:t xml:space="preserve">Data Analytics:</w:t>
      </w:r>
    </w:p>
    <w:p>
      <w:pPr>
        <w:numPr>
          <w:ilvl w:val="0"/>
          <w:numId w:val="1000"/>
        </w:numPr>
        <w:pStyle w:val="Compact"/>
      </w:pPr>
      <w:r>
        <w:t xml:space="preserve">Using data to understand consumer behavior in Vietnam Ho Chi Minh City allows Sales Executives to predict trends and adjust their strategies proactively rather than reactively.</w:t>
      </w:r>
    </w:p>
    <w:p>
      <w:pPr>
        <w:pStyle w:val="FirstParagraph"/>
      </w:pPr>
      <w:r>
        <w:rPr>
          <w:bCs/>
          <w:b/>
        </w:rPr>
        <w:t xml:space="preserve">Trend:</w:t>
      </w:r>
    </w:p>
    <w:p>
      <w:pPr>
        <w:pStyle w:val="BodyText"/>
      </w:pPr>
      <w:r>
        <w:t xml:space="preserve">The use of AI-driven sales tools is gaining traction in Vietnam Ho Chi Minh City, helping Sales Executives automate routine tasks and focus on high-value relationship building.</w:t>
      </w:r>
    </w:p>
    <w:bookmarkEnd w:id="34"/>
    <w:bookmarkEnd w:id="35"/>
    <w:bookmarkStart w:id="37" w:name="slide-8-future-outlook-and-conclusion"/>
    <w:p>
      <w:pPr>
        <w:pStyle w:val="Heading2"/>
      </w:pPr>
      <w:r>
        <w:t xml:space="preserve">Slide 8: Future Outlook and Conclusion</w:t>
      </w:r>
    </w:p>
    <w:p>
      <w:pPr>
        <w:pStyle w:val="FirstParagraph"/>
      </w:pPr>
      <w:r>
        <w:t xml:space="preserve">The future for Sales Executives in Vietnam Ho Chi Minh City is bright but demanding. The city continues to expand, infrastructure improves, and consumer sophistication increases. Success will belong to those who are adaptable, culturally aware, and technologically proficient.</w:t>
      </w:r>
    </w:p>
    <w:bookmarkStart w:id="36" w:name="final-takeaways"/>
    <w:p>
      <w:pPr>
        <w:pStyle w:val="Heading3"/>
      </w:pPr>
      <w:r>
        <w:t xml:space="preserve">Final Takeaways:</w:t>
      </w:r>
    </w:p>
    <w:p>
      <w:pPr>
        <w:numPr>
          <w:ilvl w:val="0"/>
          <w:numId w:val="1007"/>
        </w:numPr>
        <w:pStyle w:val="Compact"/>
      </w:pPr>
      <w:r>
        <w:rPr>
          <w:bCs/>
          <w:b/>
        </w:rPr>
        <w:t xml:space="preserve">Cultural Intelligence:</w:t>
      </w:r>
    </w:p>
    <w:p>
      <w:pPr>
        <w:numPr>
          <w:ilvl w:val="0"/>
          <w:numId w:val="1000"/>
        </w:numPr>
        <w:pStyle w:val="Compact"/>
      </w:pPr>
      <w:r>
        <w:t xml:space="preserve">The Sales Executive must prioritize building genuine relationships in Vietnam Ho Chi Minh City.</w:t>
      </w:r>
    </w:p>
    <w:p>
      <w:pPr>
        <w:numPr>
          <w:ilvl w:val="0"/>
          <w:numId w:val="1007"/>
        </w:numPr>
        <w:pStyle w:val="Compact"/>
      </w:pPr>
      <w:r>
        <w:rPr>
          <w:bCs/>
          <w:b/>
        </w:rPr>
        <w:t xml:space="preserve">Digital Agility:</w:t>
      </w:r>
    </w:p>
    <w:p>
      <w:pPr>
        <w:numPr>
          <w:ilvl w:val="0"/>
          <w:numId w:val="1000"/>
        </w:numPr>
        <w:pStyle w:val="Compact"/>
      </w:pPr>
      <w:r>
        <w:t xml:space="preserve">Leveraging local digital platforms is non-negotiable for reaching modern consumers in Vietnam Ho Chi Minh City.</w:t>
      </w:r>
    </w:p>
    <w:p>
      <w:pPr>
        <w:numPr>
          <w:ilvl w:val="0"/>
          <w:numId w:val="1007"/>
        </w:numPr>
        <w:pStyle w:val="Compact"/>
      </w:pPr>
      <w:r>
        <w:rPr>
          <w:bCs/>
          <w:b/>
        </w:rPr>
        <w:t xml:space="preserve">Compliance and Ethics:</w:t>
      </w:r>
    </w:p>
    <w:p>
      <w:pPr>
        <w:numPr>
          <w:ilvl w:val="0"/>
          <w:numId w:val="1000"/>
        </w:numPr>
        <w:pStyle w:val="Compact"/>
      </w:pPr>
      <w:r>
        <w:t xml:space="preserve">Maintaining high ethical standards ensures long-term sustainability in the regulatory environment of Vietnam Ho Chi Minh City.</w:t>
      </w:r>
    </w:p>
    <w:p>
      <w:pPr>
        <w:pStyle w:val="FirstParagraph"/>
      </w:pPr>
      <w:r>
        <w:rPr>
          <w:bCs/>
          <w:b/>
        </w:rPr>
        <w:t xml:space="preserve">Closing Statement:</w:t>
      </w:r>
    </w:p>
    <w:p>
      <w:pPr>
        <w:pStyle w:val="BodyText"/>
      </w:pPr>
      <w:r>
        <w:t xml:space="preserve">We encourage all Sales Executives to view Vietnam Ho Chi Minh City not just as a market, but as a dynamic partner in growth. By adhering to the strategies outlined in these Seminar Presentation Slides, you will be well-equipped to thrive in this exciting region. Thank you for your attention and dedication to excellence.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Vietnam Ho Chi Minh City</dc:title>
  <dc:creator/>
  <dc:language>en</dc:language>
  <cp:keywords/>
  <dcterms:created xsi:type="dcterms:W3CDTF">2026-07-30T00:36:40Z</dcterms:created>
  <dcterms:modified xsi:type="dcterms:W3CDTF">2026-07-30T00:36:40Z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