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Fostering Holistic Student Development through the School Counselor Model in Argentina, Buenos Aires</w:t>
      </w:r>
    </w:p>
    <w:p>
      <w:pPr>
        <w:pStyle w:val="BodyText"/>
      </w:pPr>
      <w:r>
        <w:rPr>
          <w:bCs/>
          <w:b/>
        </w:rPr>
        <w:t xml:space="preserve">Presentation Level:</w:t>
      </w:r>
      <w:r>
        <w:t xml:space="preserve"> </w:t>
      </w:r>
      <w:r>
        <w:t xml:space="preserve">Academic Seminar for Educators and Policy Makers</w:t>
      </w:r>
      <w:r>
        <w:br/>
      </w:r>
      <w:r>
        <w:br/>
      </w:r>
    </w:p>
    <w:bookmarkEnd w:id="20"/>
    <w:bookmarkStart w:id="21" w:name="X92792b50df25cf61f6cdc056717a1d8686da824"/>
    <w:p>
      <w:pPr>
        <w:pStyle w:val="Heading2"/>
      </w:pPr>
      <w:r>
        <w:t xml:space="preserve">Slide 1: Introduction and Contextual Overview</w:t>
      </w:r>
    </w:p>
    <w:p>
      <w:pPr>
        <w:pStyle w:val="FirstParagraph"/>
      </w:pPr>
      <w:r>
        <w:t xml:space="preserve">Welcome to this seminar presentation. Today, we are discussing a critical component of modern educational frameworks: the integration and optimization of the School Counselor role within secondary education systems.</w:t>
      </w:r>
    </w:p>
    <w:p>
      <w:pPr>
        <w:pStyle w:val="BodyText"/>
      </w:pPr>
      <w:r>
        <w:t xml:space="preserve">We will specifically focus on Argentina, Buenos Aires as our case study. As an educational powerhouse in Latin America, Argentina faces unique socio-economic challenges that make mental health support and career guidance more vital than ever. This presentation outlines how a robust School Counselor program can transform student outcomes in this specific geographic and cultural context.</w:t>
      </w:r>
    </w:p>
    <w:bookmarkEnd w:id="21"/>
    <w:bookmarkStart w:id="22" w:name="X8db5ea4d0903efaf9d77722b31f86cfe463b310"/>
    <w:p>
      <w:pPr>
        <w:pStyle w:val="Heading2"/>
      </w:pPr>
      <w:r>
        <w:t xml:space="preserve">Slide 2: The Current Landscape of Education in Buenos Aires</w:t>
      </w:r>
    </w:p>
    <w:p>
      <w:pPr>
        <w:pStyle w:val="FirstParagraph"/>
      </w:pPr>
      <w:r>
        <w:t xml:space="preserve">Buenos Aires, the capital city of Argentina, is characterized by dense urban populations and diverse socioeconomic strata. Public schools here often operate with significant resource constraints. Historically, educational guidance has been fragmented or non-existent for many students.</w:t>
      </w:r>
    </w:p>
    <w:p>
      <w:pPr>
        <w:pStyle w:val="BodyText"/>
      </w:pPr>
      <w:r>
        <w:t xml:space="preserve">In recent years, the Ministry of Education in Argentina has pushed for reforms aimed at comprehensive education (Educación Integral). However, the transition from purely academic metrics to holistic development is still in progress. The School Counselor emerges as the key agent in bridging this gap, addressing issues ranging from classroom behavior to post-secondary career pathways.</w:t>
      </w:r>
    </w:p>
    <w:bookmarkEnd w:id="22"/>
    <w:bookmarkStart w:id="23" w:name="Xeca6a059e1e4d6c00196022b2d5b89b02c91a3c"/>
    <w:p>
      <w:pPr>
        <w:pStyle w:val="Heading2"/>
      </w:pPr>
      <w:r>
        <w:t xml:space="preserve">Slide 3: Defining the Modern School Counselor Role</w:t>
      </w:r>
    </w:p>
    <w:p>
      <w:pPr>
        <w:pStyle w:val="FirstParagraph"/>
      </w:pPr>
      <w:r>
        <w:t xml:space="preserve">A common misconception is that a counselor is merely an administrator of discipline or college applications. In reality, the modern School Counselor operates under an American Model adapted for international contexts, focusing on three core domains:</w:t>
      </w:r>
    </w:p>
    <w:p>
      <w:pPr>
        <w:numPr>
          <w:ilvl w:val="0"/>
          <w:numId w:val="1001"/>
        </w:numPr>
        <w:pStyle w:val="Compact"/>
      </w:pPr>
      <w:r>
        <w:rPr>
          <w:bCs/>
          <w:b/>
        </w:rPr>
        <w:t xml:space="preserve">Academic Development:</w:t>
      </w:r>
      <w:r>
        <w:t xml:space="preserve"> </w:t>
      </w:r>
      <w:r>
        <w:t xml:space="preserve">Improving study habits and attendance.</w:t>
      </w:r>
    </w:p>
    <w:p>
      <w:pPr>
        <w:numPr>
          <w:ilvl w:val="0"/>
          <w:numId w:val="1001"/>
        </w:numPr>
        <w:pStyle w:val="Compact"/>
      </w:pPr>
      <w:r>
        <w:rPr>
          <w:bCs/>
          <w:b/>
        </w:rPr>
        <w:t xml:space="preserve">Career Development:</w:t>
      </w:r>
      <w:r>
        <w:t xml:space="preserve"> </w:t>
      </w:r>
      <w:r>
        <w:t xml:space="preserve">Helping students understand the link between school subjects and future careers.</w:t>
      </w:r>
    </w:p>
    <w:p>
      <w:pPr>
        <w:numPr>
          <w:ilvl w:val="0"/>
          <w:numId w:val="1001"/>
        </w:numPr>
        <w:pStyle w:val="Compact"/>
      </w:pPr>
      <w:r>
        <w:rPr>
          <w:bCs/>
          <w:b/>
        </w:rPr>
        <w:t xml:space="preserve">Social/Emotional Development:</w:t>
      </w:r>
      <w:r>
        <w:t xml:space="preserve"> Providing crisis intervention, conflict resolution, and mental health first aid.</w:t>
      </w:r>
    </w:p>
    <w:p>
      <w:pPr>
        <w:pStyle w:val="FirstParagraph"/>
      </w:pPr>
      <w:r>
        <w:t xml:space="preserve">In Buenos Aires, where unemployment rates can be high among youth, the career component is particularly pressing for secondary school students preparing for university or the workforce.</w:t>
      </w:r>
    </w:p>
    <w:bookmarkEnd w:id="23"/>
    <w:bookmarkStart w:id="24" w:name="X706ce6e4ecc11460060699666132622eb8c0bd1"/>
    <w:p>
      <w:pPr>
        <w:pStyle w:val="Heading2"/>
      </w:pPr>
      <w:r>
        <w:t xml:space="preserve">Slide 4: Why Argentina Needs Specialized Counselors</w:t>
      </w:r>
    </w:p>
    <w:p>
      <w:pPr>
        <w:pStyle w:val="FirstParagraph"/>
      </w:pPr>
      <w:r>
        <w:t xml:space="preserve">The educational environment in Argentina presents specific stressors. Economic instability often affects families directly, leading to increased anxiety and uncertainty among adolescents. Furthermore, the high prevalence of "deserción escolar" (school dropout) is a major national concern.</w:t>
      </w:r>
    </w:p>
    <w:p>
      <w:pPr>
        <w:pStyle w:val="BodyText"/>
      </w:pPr>
      <w:r>
        <w:t xml:space="preserve">School Counselors are uniquely positioned to identify early warning signs of potential dropout. By building strong rapport with students, counselors can act as mentors who keep students engaged when academic struggles or family issues threaten their enrollment. This preventative approach is far more effective and cost-efficient than remedial measures taken after a student has already disengaged.</w:t>
      </w:r>
    </w:p>
    <w:bookmarkEnd w:id="24"/>
    <w:bookmarkStart w:id="25" w:name="slide-5-challenges-in-implementation"/>
    <w:p>
      <w:pPr>
        <w:pStyle w:val="Heading2"/>
      </w:pPr>
      <w:r>
        <w:t xml:space="preserve">Slide 5: Challenges in Implementation</w:t>
      </w:r>
    </w:p>
    <w:p>
      <w:pPr>
        <w:pStyle w:val="FirstParagraph"/>
      </w:pPr>
      <w:r>
        <w:t xml:space="preserve">Despite the clear benefits, implementing a comprehensive School Counselor program in Buenos Aires faces several hurdles. The primary challenge is workforce training. While there are many psychologists and teachers, there is a shortage of professionals specifically trained in the</w:t>
      </w:r>
      <w:r>
        <w:t xml:space="preserve"> </w:t>
      </w:r>
      <w:r>
        <w:rPr>
          <w:iCs/>
          <w:i/>
        </w:rPr>
        <w:t xml:space="preserve">Counseling</w:t>
      </w:r>
      <w:r>
        <w:t xml:space="preserve"> </w:t>
      </w:r>
      <w:r>
        <w:t xml:space="preserve">model rather than purely clinical therapy or administrative pedagogy.</w:t>
      </w:r>
    </w:p>
    <w:p>
      <w:pPr>
        <w:pStyle w:val="BodyText"/>
      </w:pPr>
      <w:r>
        <w:t xml:space="preserve">Additionally, cultural barriers exist. Parents and teachers may still view counseling as stigmatizing or reserved for "problem" students. Overcoming this stigma requires extensive community outreach and professional development workshops for school staff to normalize mental health support as a routine part of education.</w:t>
      </w:r>
    </w:p>
    <w:bookmarkEnd w:id="25"/>
    <w:bookmarkStart w:id="26" w:name="Xb7499a4e103755968ff7073585aa19ac83f6bec"/>
    <w:p>
      <w:pPr>
        <w:pStyle w:val="Heading2"/>
      </w:pPr>
      <w:r>
        <w:t xml:space="preserve">Slide 6: Strategic Recommendations for Buenos Aires Schools</w:t>
      </w:r>
    </w:p>
    <w:p>
      <w:pPr>
        <w:pStyle w:val="FirstParagraph"/>
      </w:pPr>
      <w:r>
        <w:t xml:space="preserve">To successfully integrate the School Counselor, we propose a multi-tiered strategy:</w:t>
      </w:r>
    </w:p>
    <w:p>
      <w:pPr>
        <w:numPr>
          <w:ilvl w:val="0"/>
          <w:numId w:val="1002"/>
        </w:numPr>
        <w:pStyle w:val="Compact"/>
      </w:pPr>
      <w:r>
        <w:rPr>
          <w:bCs/>
          <w:b/>
        </w:rPr>
        <w:t xml:space="preserve">District-Wide Hiring Standards:</w:t>
      </w:r>
      <w:r>
        <w:t xml:space="preserve"> Ensure that counselors in public schools in Argentina hold specific certifications in school counseling, not just general psychology degrees.</w:t>
      </w:r>
    </w:p>
    <w:p>
      <w:pPr>
        <w:numPr>
          <w:ilvl w:val="0"/>
          <w:numId w:val="1002"/>
        </w:numPr>
        <w:pStyle w:val="Compact"/>
      </w:pPr>
      <w:r>
        <w:rPr>
          <w:bCs/>
          <w:b/>
        </w:rPr>
        <w:t xml:space="preserve">Data-Driven Decision Making:</w:t>
      </w:r>
      <w:r>
        <w:t xml:space="preserve"> Counselors should utilize data on attendance, grades, and behavior to identify at-risk populations proactively.</w:t>
      </w:r>
    </w:p>
    <w:p>
      <w:pPr>
        <w:numPr>
          <w:ilvl w:val="0"/>
          <w:numId w:val="1002"/>
        </w:numPr>
        <w:pStyle w:val="Compact"/>
      </w:pPr>
      <w:r>
        <w:rPr>
          <w:bCs/>
          <w:b/>
        </w:rPr>
        <w:t xml:space="preserve">Career Fairs and Industry Linkages:</w:t>
      </w:r>
      <w:r>
        <w:t xml:space="preserve"> Partner with local Buenos Aires businesses to provide internships and mentorship opportunities for high schoolers.</w:t>
      </w:r>
    </w:p>
    <w:p>
      <w:pPr>
        <w:pStyle w:val="FirstParagraph"/>
      </w:pPr>
      <w:r>
        <w:t xml:space="preserve">This strategic approach ensures that the School Counselor is not an isolated figure but a central hub connecting home, school, and community resources.</w:t>
      </w:r>
    </w:p>
    <w:bookmarkEnd w:id="26"/>
    <w:bookmarkStart w:id="27" w:name="X428bd3e15b8f4c8811c4f771920182b947cbf57"/>
    <w:p>
      <w:pPr>
        <w:pStyle w:val="Heading2"/>
      </w:pPr>
      <w:r>
        <w:t xml:space="preserve">Slide 7: The Impact on Student Mental Health</w:t>
      </w:r>
    </w:p>
    <w:p>
      <w:pPr>
        <w:pStyle w:val="FirstParagraph"/>
      </w:pPr>
      <w:r>
        <w:t xml:space="preserve">Mental health awareness has grown significantly in Argentina following the pandemic. School Counselors provide a safe, confidential space for students to discuss anxiety, depression, and bullying. In Buenos Aires schools where overcrowding is common, having a dedicated adult advocate reduces feelings of isolation among students.</w:t>
      </w:r>
    </w:p>
    <w:p>
      <w:pPr>
        <w:pStyle w:val="BodyText"/>
      </w:pPr>
      <w:r>
        <w:t xml:space="preserve">By implementing universal screening tools and small-group counseling sessions focused on resilience and coping mechanisms, the School Counselor contributes directly to a safer school climate. This leads to improved academic performance as students are better equipped emotionally to handle learning challenges.</w:t>
      </w:r>
    </w:p>
    <w:bookmarkEnd w:id="27"/>
    <w:bookmarkStart w:id="28" w:name="slide-8-conclusion-and-future-outlook"/>
    <w:p>
      <w:pPr>
        <w:pStyle w:val="Heading2"/>
      </w:pPr>
      <w:r>
        <w:t xml:space="preserve">Slide 8: Conclusion and Future Outlook</w:t>
      </w:r>
    </w:p>
    <w:p>
      <w:pPr>
        <w:pStyle w:val="FirstParagraph"/>
      </w:pPr>
      <w:r>
        <w:t xml:space="preserve">In conclusion, the integration of a dedicated School Counselor model in Argentina, Buenos Aires is not just a luxury; it is an educational necessity. It addresses the complex interplay between academic achievement, career readiness, and mental well-being.</w:t>
      </w:r>
    </w:p>
    <w:p>
      <w:pPr>
        <w:pStyle w:val="BodyText"/>
      </w:pPr>
      <w:r>
        <w:t xml:space="preserve">As we move forward, collaboration between private institutions and public policy makers will be essential to fund these positions effectively. By investing in School Counselors, Buenos Aires can reduce dropout rates and empower its youth with the tools they need to succeed in a rapidly changing global economy.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School Counselor in Argentina, Buenos Aires</dc:title>
  <dc:creator/>
  <dc:language>en</dc:language>
  <cp:keywords/>
  <dcterms:created xsi:type="dcterms:W3CDTF">2026-07-29T18:09:38Z</dcterms:created>
  <dcterms:modified xsi:type="dcterms:W3CDTF">2026-07-29T18:09:38Z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