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China</w:t>
      </w:r>
      <w:r>
        <w:t xml:space="preserve"> </w:t>
      </w:r>
      <w:r>
        <w:t xml:space="preserve">Shanghai</w:t>
      </w:r>
    </w:p>
    <w:bookmarkStart w:id="20" w:name="X3a5b6a27055e0f89aa78d5928af9307dafd4e94"/>
    <w:p>
      <w:pPr>
        <w:pStyle w:val="Heading1"/>
      </w:pPr>
      <w:r>
        <w:t xml:space="preserve">Seminar Presentation Slides: The Evolving Role of the School Counselor in China Shanghai</w:t>
      </w:r>
    </w:p>
    <w:p>
      <w:pPr>
        <w:pStyle w:val="FirstParagraph"/>
      </w:pPr>
      <w:r>
        <w:rPr>
          <w:bCs/>
          <w:b/>
        </w:rPr>
        <w:t xml:space="preserve">Purpose:</w:t>
      </w:r>
      <w:r>
        <w:t xml:space="preserve"> </w:t>
      </w:r>
      <w:r>
        <w:t xml:space="preserve">To define, contextualize, and advocate for the modernization of school counseling within the educational landscape of China Shanghai.</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presentation designed specifically for educators, administrators, and policymakers within the dynamic educational hub of China Shanghai. As we navigate the 21st century, the definition of academic success is undergoing a profound transformation. Historically, educational metrics in many parts of Asia have been heavily skewed toward standardized testing and rigid academic performance indicators. However as global standards evolve so too does our understanding of student well-being.</w:t>
      </w:r>
    </w:p>
    <w:p>
      <w:pPr>
        <w:pStyle w:val="BodyText"/>
      </w:pPr>
      <w:r>
        <w:t xml:space="preserve">In this presentation we will explore the critical function of the School Counselor not merely as a disciplinary figure but as a holistic developmental partner. The context of China Shanghai is unique; it is a city that blends rapid technological advancement with deep-rooted Confucian traditions. Therefore adapting counseling practices to this specific environment requires sensitivity to cultural nuances while embracing evidence-based psychological frameworks. This document serves as both an educational resource and a strategic roadmap for implementing effective counseling programs in Shanghai schools.</w:t>
      </w:r>
    </w:p>
    <w:bookmarkEnd w:id="21"/>
    <w:bookmarkStart w:id="22" w:name="X2edead5e2a3c0873240c5684e502ea759d35a55"/>
    <w:p>
      <w:pPr>
        <w:pStyle w:val="Heading2"/>
      </w:pPr>
      <w:r>
        <w:t xml:space="preserve">Seminar Presentation Slides: Understanding the China Shanghai Context</w:t>
      </w:r>
    </w:p>
    <w:p>
      <w:pPr>
        <w:pStyle w:val="FirstParagraph"/>
      </w:pPr>
      <w:r>
        <w:t xml:space="preserve">To effectively implement a School Counselor program in China Shanghai one must first understand the sociocultural fabric of the region. Shanghai is often viewed as a gateway to modernity in China characterized by high competition for university placements and intense parental expectations. Students here face unique pressures stemming from academic rivalry social media influence and family dynamics.</w:t>
      </w:r>
    </w:p>
    <w:p>
      <w:pPr>
        <w:numPr>
          <w:ilvl w:val="0"/>
          <w:numId w:val="1001"/>
        </w:numPr>
        <w:pStyle w:val="Compact"/>
      </w:pPr>
      <w:r>
        <w:rPr>
          <w:bCs/>
          <w:b/>
        </w:rPr>
        <w:t xml:space="preserve">Academic Pressure:</w:t>
      </w:r>
      <w:r>
        <w:t xml:space="preserve"> </w:t>
      </w:r>
      <w:r>
        <w:t xml:space="preserve">The Gaokao (National College Entrance Examination) looms large even at the middle school level causing anxiety among students as young as twelve.</w:t>
      </w:r>
    </w:p>
    <w:p>
      <w:pPr>
        <w:numPr>
          <w:ilvl w:val="0"/>
          <w:numId w:val="1001"/>
        </w:numPr>
        <w:pStyle w:val="Compact"/>
      </w:pPr>
      <w:r>
        <w:rPr>
          <w:bCs/>
          <w:b/>
        </w:rPr>
        <w:t xml:space="preserve">Cultural Stigma:</w:t>
      </w:r>
      <w:r>
        <w:t xml:space="preserve"> </w:t>
      </w:r>
      <w:r>
        <w:t xml:space="preserve">In traditional contexts mental health issues are often stigmatized or viewed as a lack of moral fortitude rather than a medical or psychological condition. This stigma must be carefully navigated by School Counselors.</w:t>
      </w:r>
    </w:p>
    <w:p>
      <w:pPr>
        <w:numPr>
          <w:ilvl w:val="0"/>
          <w:numId w:val="1001"/>
        </w:numPr>
        <w:pStyle w:val="Compact"/>
      </w:pPr>
      <w:r>
        <w:rPr>
          <w:bCs/>
          <w:b/>
        </w:rPr>
        <w:t xml:space="preserve">Rapid Urbanization:</w:t>
      </w:r>
      <w:r>
        <w:t xml:space="preserve"> </w:t>
      </w:r>
      <w:r>
        <w:t xml:space="preserve">Many students in China Shanghai belong to migrant families or are only children facing isolation despite physical crowding. The concept of the "left-behind" child is less prevalent in Shanghai itself but urban loneliness and digital addiction are rising concerns.</w:t>
      </w:r>
    </w:p>
    <w:p>
      <w:pPr>
        <w:pStyle w:val="FirstParagraph"/>
      </w:pPr>
      <w:r>
        <w:t xml:space="preserve">The School Counselor plays a pivotal role in addressing these specific pain points. They must act as cultural brokers translating Western psychological concepts into formats that resonate with Chinese families and school administrators while maintaining professional ethical standards.</w:t>
      </w:r>
    </w:p>
    <w:bookmarkEnd w:id="22"/>
    <w:bookmarkStart w:id="23" w:name="X664cecd56be510df63119a7a9e272c8d09f87cd"/>
    <w:p>
      <w:pPr>
        <w:pStyle w:val="Heading2"/>
      </w:pPr>
      <w:r>
        <w:t xml:space="preserve">Seminar Presentation Slides: The Core Functions of the School Counselor</w:t>
      </w:r>
    </w:p>
    <w:p>
      <w:pPr>
        <w:pStyle w:val="FirstParagraph"/>
      </w:pPr>
      <w:r>
        <w:t xml:space="preserve">The role of the School Counselor extends far beyond crisis intervention. In China Shanghai where preventive care is increasingly valued a proactive approach is essential. Our presentation outlines four core pillars of counseling practice adapted for this region.</w:t>
      </w:r>
    </w:p>
    <w:p>
      <w:pPr>
        <w:pStyle w:val="BodyText"/>
      </w:pPr>
      <w:r>
        <w:rPr>
          <w:bCs/>
          <w:b/>
        </w:rPr>
        <w:t xml:space="preserve">1. Academic Counseling and Career Planning:</w:t>
      </w:r>
    </w:p>
    <w:p>
      <w:pPr>
        <w:numPr>
          <w:ilvl w:val="0"/>
          <w:numId w:val="1002"/>
        </w:numPr>
        <w:pStyle w:val="Compact"/>
      </w:pPr>
      <w:r>
        <w:t xml:space="preserve">In China Shanghai the pathway to higher education is highly structured yet competitive. School Counselors help students identify their strengths and interests early on.</w:t>
      </w:r>
    </w:p>
    <w:p>
      <w:pPr>
        <w:numPr>
          <w:ilvl w:val="0"/>
          <w:numId w:val="1002"/>
        </w:numPr>
        <w:pStyle w:val="Compact"/>
      </w:pPr>
      <w:r>
        <w:t xml:space="preserve">This involves guiding students through subject selection in high school which directly impacts their university prospects.</w:t>
      </w:r>
    </w:p>
    <w:p>
      <w:pPr>
        <w:numPr>
          <w:ilvl w:val="0"/>
          <w:numId w:val="1002"/>
        </w:numPr>
        <w:pStyle w:val="Compact"/>
      </w:pPr>
      <w:r>
        <w:t xml:space="preserve">Career planning is no longer a luxury but a necessity. Counselors introduce students to diverse career paths beyond medicine engineering and law fostering entrepreneurial thinking and adaptability required in the modern economy.</w:t>
      </w:r>
    </w:p>
    <w:p>
      <w:pPr>
        <w:pStyle w:val="FirstParagraph"/>
      </w:pPr>
      <w:r>
        <w:rPr>
          <w:bCs/>
          <w:b/>
        </w:rPr>
        <w:t xml:space="preserve">2. Social-Emotional Learning (SEL):</w:t>
      </w:r>
    </w:p>
    <w:p>
      <w:pPr>
        <w:numPr>
          <w:ilvl w:val="0"/>
          <w:numId w:val="1003"/>
        </w:numPr>
        <w:pStyle w:val="Compact"/>
      </w:pPr>
      <w:r>
        <w:t xml:space="preserve">Social Emotional Learning is integral to the holistic development of students. School Counselors facilitate workshops on emotional regulation empathy and conflict resolution.</w:t>
      </w:r>
    </w:p>
    <w:p>
      <w:pPr>
        <w:numPr>
          <w:ilvl w:val="0"/>
          <w:numId w:val="1003"/>
        </w:numPr>
        <w:pStyle w:val="Compact"/>
      </w:pPr>
      <w:r>
        <w:t xml:space="preserve">In the context of China Shanghai where collective harmony is valued SEL programs help students navigate interpersonal conflicts within classrooms and peer groups without causing loss of face for any party involved.</w:t>
      </w:r>
    </w:p>
    <w:bookmarkEnd w:id="23"/>
    <w:bookmarkStart w:id="24" w:name="X27c74beb764f4ca829d0b00db98eb7208583884"/>
    <w:p>
      <w:pPr>
        <w:pStyle w:val="Heading2"/>
      </w:pPr>
      <w:r>
        <w:t xml:space="preserve">Seminar Presentation Slides: Crisis Intervention and Mental Health Support</w:t>
      </w:r>
    </w:p>
    <w:p>
      <w:pPr>
        <w:pStyle w:val="FirstParagraph"/>
      </w:pPr>
      <w:r>
        <w:t xml:space="preserve">Mental health awareness is growing rapidly in China Shanghai. However the infrastructure for support is still developing. The School Counselor serves as the first line of defense in identifying signs of depression anxiety and self-harm tendencies.</w:t>
      </w:r>
    </w:p>
    <w:p>
      <w:pPr>
        <w:numPr>
          <w:ilvl w:val="0"/>
          <w:numId w:val="1004"/>
        </w:numPr>
        <w:pStyle w:val="Compact"/>
      </w:pPr>
      <w:r>
        <w:rPr>
          <w:bCs/>
          <w:b/>
        </w:rPr>
        <w:t xml:space="preserve">Early Identification:</w:t>
      </w:r>
      <w:r>
        <w:t xml:space="preserve"> </w:t>
      </w:r>
      <w:r>
        <w:t xml:space="preserve">Teachers are often the first to notice behavioral changes but they lack clinical training. School Counselors provide professional development for teachers enabling them to refer at-risk students appropriately.</w:t>
      </w:r>
    </w:p>
    <w:p>
      <w:pPr>
        <w:numPr>
          <w:ilvl w:val="0"/>
          <w:numId w:val="1004"/>
        </w:numPr>
        <w:pStyle w:val="Compact"/>
      </w:pPr>
      <w:r>
        <w:rPr>
          <w:bCs/>
          <w:b/>
        </w:rPr>
        <w:t xml:space="preserve">Brief Intervention:</w:t>
      </w:r>
      <w:r>
        <w:t xml:space="preserve"> </w:t>
      </w:r>
      <w:r>
        <w:t xml:space="preserve">While School Counselors may not always have the bandwidth for long-term therapy they are trained in brief intervention techniques to stabilize students and refer complex cases to external psychiatric resources.</w:t>
      </w:r>
    </w:p>
    <w:p>
      <w:pPr>
        <w:numPr>
          <w:ilvl w:val="0"/>
          <w:numId w:val="1004"/>
        </w:numPr>
        <w:pStyle w:val="Compact"/>
      </w:pPr>
      <w:r>
        <w:rPr>
          <w:bCs/>
          <w:b/>
        </w:rPr>
        <w:t xml:space="preserve">LGBTQ+ Support:</w:t>
      </w:r>
      <w:r>
        <w:t xml:space="preserve"> </w:t>
      </w:r>
      <w:r>
        <w:t xml:space="preserve">As global awareness increases LGBTQ+ youth in China Shanghai begin seeking identity-affirming spaces. School Counselors must navigate these sensitive topics with cultural competence ensuring safe and supportive environments while adhering to local regulations.</w:t>
      </w:r>
    </w:p>
    <w:bookmarkEnd w:id="24"/>
    <w:bookmarkStart w:id="25" w:name="X7c6a452fd0d6b529735039647c39d7454f80a2a"/>
    <w:p>
      <w:pPr>
        <w:pStyle w:val="Heading2"/>
      </w:pPr>
      <w:r>
        <w:t xml:space="preserve">Seminar Presentation Slides: Family and Community Engagement</w:t>
      </w:r>
    </w:p>
    <w:p>
      <w:pPr>
        <w:pStyle w:val="FirstParagraph"/>
      </w:pPr>
      <w:r>
        <w:t xml:space="preserve">In Chinese culture education is a family affair. Therefore the School Counselor cannot operate in isolation. Effective engagement with parents is crucial for student success.</w:t>
      </w:r>
    </w:p>
    <w:p>
      <w:pPr>
        <w:numPr>
          <w:ilvl w:val="0"/>
          <w:numId w:val="1005"/>
        </w:numPr>
        <w:pStyle w:val="Compact"/>
      </w:pPr>
      <w:r>
        <w:rPr>
          <w:bCs/>
          <w:b/>
        </w:rPr>
        <w:t xml:space="preserve">Parent Workshops:</w:t>
      </w:r>
      <w:r>
        <w:t xml:space="preserve"> </w:t>
      </w:r>
      <w:r>
        <w:t xml:space="preserve">School Counselors organize seminars for parents on topics such as managing exam anxiety building digital boundaries and fostering open communication at home.</w:t>
      </w:r>
    </w:p>
    <w:p>
      <w:pPr>
        <w:numPr>
          <w:ilvl w:val="0"/>
          <w:numId w:val="1005"/>
        </w:numPr>
        <w:pStyle w:val="Compact"/>
      </w:pPr>
      <w:r>
        <w:rPr>
          <w:bCs/>
          <w:b/>
        </w:rPr>
        <w:t xml:space="preserve">Bridging the Gap:</w:t>
      </w:r>
    </w:p>
    <w:p>
      <w:pPr>
        <w:numPr>
          <w:ilvl w:val="0"/>
          <w:numId w:val="1005"/>
        </w:numPr>
        <w:pStyle w:val="Compact"/>
      </w:pPr>
      <w:r>
        <w:t xml:space="preserve">Community Partnerships:</w:t>
      </w:r>
    </w:p>
    <w:bookmarkEnd w:id="25"/>
    <w:bookmarkStart w:id="26" w:name="X1e19befc5b925cab5c213e1ee6291594ceefce1"/>
    <w:p>
      <w:pPr>
        <w:pStyle w:val="Heading2"/>
      </w:pPr>
      <w:r>
        <w:t xml:space="preserve">Seminar Presentation Slides: Implementation Strategies for China Shanghai</w:t>
      </w:r>
    </w:p>
    <w:p>
      <w:pPr>
        <w:pStyle w:val="FirstParagraph"/>
      </w:pPr>
      <w:r>
        <w:t xml:space="preserve">Potential School Counselors and administrators must consider several strategic factors when implementing these services in China Shanghai.</w:t>
      </w:r>
    </w:p>
    <w:p>
      <w:pPr>
        <w:numPr>
          <w:ilvl w:val="0"/>
          <w:numId w:val="1006"/>
        </w:numPr>
        <w:pStyle w:val="Compact"/>
      </w:pPr>
      <w:r>
        <w:rPr>
          <w:bCs/>
          <w:b/>
        </w:rPr>
        <w:t xml:space="preserve">Cultural Adaptation of Tools:</w:t>
      </w:r>
    </w:p>
    <w:p>
      <w:pPr>
        <w:numPr>
          <w:ilvl w:val="0"/>
          <w:numId w:val="1006"/>
        </w:numPr>
        <w:pStyle w:val="Compact"/>
      </w:pPr>
      <w:r>
        <w:rPr>
          <w:bCs/>
          <w:b/>
        </w:rPr>
        <w:t xml:space="preserve">Bilingual Competence:</w:t>
      </w:r>
    </w:p>
    <w:p>
      <w:pPr>
        <w:numPr>
          <w:ilvl w:val="0"/>
          <w:numId w:val="1006"/>
        </w:numPr>
        <w:pStyle w:val="Compact"/>
      </w:pPr>
      <w:r>
        <w:rPr>
          <w:bCs/>
          <w:b/>
        </w:rPr>
        <w:t xml:space="preserve">Professional Development:</w:t>
      </w:r>
    </w:p>
    <w:p>
      <w:pPr>
        <w:numPr>
          <w:ilvl w:val="0"/>
          <w:numId w:val="1006"/>
        </w:numPr>
        <w:pStyle w:val="Compact"/>
      </w:pPr>
      <w:r>
        <w:t xml:space="preserve">Evidence-Based Practice:</w:t>
      </w:r>
    </w:p>
    <w:bookmarkEnd w:id="26"/>
    <w:bookmarkStart w:id="27" w:name="X6239c24fba970e6599eca0b2e75f1061751303a"/>
    <w:p>
      <w:pPr>
        <w:pStyle w:val="Heading2"/>
      </w:pPr>
      <w:r>
        <w:t xml:space="preserve">Seminar Presentation Slides: Challenges and Ethical Considerations</w:t>
      </w:r>
    </w:p>
    <w:p>
      <w:pPr>
        <w:pStyle w:val="FirstParagraph"/>
      </w:pPr>
      <w:r>
        <w:t xml:space="preserve">Navigating the role of School Counselor in China Shanghai comes with distinct challenges.</w:t>
      </w:r>
    </w:p>
    <w:p>
      <w:pPr>
        <w:numPr>
          <w:ilvl w:val="0"/>
          <w:numId w:val="1007"/>
        </w:numPr>
        <w:pStyle w:val="Compact"/>
      </w:pPr>
      <w:r>
        <w:rPr>
          <w:bCs/>
          <w:b/>
        </w:rPr>
        <w:t xml:space="preserve">Burnout:</w:t>
      </w:r>
    </w:p>
    <w:p>
      <w:pPr>
        <w:numPr>
          <w:ilvl w:val="0"/>
          <w:numId w:val="1007"/>
        </w:numPr>
        <w:pStyle w:val="Compact"/>
      </w:pPr>
      <w:r>
        <w:rPr>
          <w:bCs/>
          <w:b/>
        </w:rPr>
        <w:t xml:space="preserve">Ethical Dilemmas:</w:t>
      </w:r>
    </w:p>
    <w:p>
      <w:pPr>
        <w:numPr>
          <w:ilvl w:val="0"/>
          <w:numId w:val="1007"/>
        </w:numPr>
        <w:pStyle w:val="Compact"/>
      </w:pPr>
      <w:r>
        <w:t xml:space="preserve">Resource Allocation:</w:t>
      </w:r>
    </w:p>
    <w:bookmarkEnd w:id="27"/>
    <w:bookmarkStart w:id="28" w:name="X44113b8eaff90a2cb85f7c3a910ec07c18ad880"/>
    <w:p>
      <w:pPr>
        <w:pStyle w:val="Heading2"/>
      </w:pPr>
      <w:r>
        <w:t xml:space="preserve">Seminar Presentation Slides: Conclusion and Future Outlook</w:t>
      </w:r>
    </w:p>
    <w:p>
      <w:pPr>
        <w:pStyle w:val="FirstParagraph"/>
      </w:pPr>
      <w:r>
        <w:t xml:space="preserve">The integration of the School Counselor into the educational ecosystem of China Shanghai represents a significant step toward holistic education. By addressing academic stress social-emotional needs and family dynamics we create an environment where students can thrive not just academically but emotionally and socially.</w:t>
      </w:r>
    </w:p>
    <w:p>
      <w:pPr>
        <w:numPr>
          <w:ilvl w:val="0"/>
          <w:numId w:val="1008"/>
        </w:numPr>
        <w:pStyle w:val="Compact"/>
      </w:pPr>
      <w:r>
        <w:rPr>
          <w:bCs/>
          <w:b/>
        </w:rPr>
        <w:t xml:space="preserve">Vision:</w:t>
      </w:r>
    </w:p>
    <w:p>
      <w:pPr>
        <w:numPr>
          <w:ilvl w:val="0"/>
          <w:numId w:val="1008"/>
        </w:numPr>
        <w:pStyle w:val="Compact"/>
      </w:pPr>
      <w:r>
        <w:rPr>
          <w:bCs/>
          <w:b/>
        </w:rPr>
        <w:t xml:space="preserve">Actionable Steps:</w:t>
      </w:r>
    </w:p>
    <w:p>
      <w:pPr>
        <w:numPr>
          <w:ilvl w:val="0"/>
          <w:numId w:val="1008"/>
        </w:numPr>
        <w:pStyle w:val="Compact"/>
      </w:pPr>
      <w:r>
        <w:t xml:space="preserve">Final Thought:</w:t>
      </w:r>
    </w:p>
    <w:bookmarkEnd w:id="28"/>
    <w:p>
      <w:pPr>
        <w:pStyle w:val="FirstParagraph"/>
      </w:pPr>
      <w:r>
        <w:t xml:space="preserve">© 2023 Seminar on Educational Psychology and Counseling in China Shanghai.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School Counselor in China Shanghai</dc:title>
  <dc:creator/>
  <dc:language>en</dc:language>
  <cp:keywords/>
  <dcterms:created xsi:type="dcterms:W3CDTF">2026-07-29T16:19:43Z</dcterms:created>
  <dcterms:modified xsi:type="dcterms:W3CDTF">2026-07-29T16:19:43Z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