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9e2ed63d65882f2915ee4628f9473e4a90b936d"/>
    <w:p>
      <w:pPr>
        <w:pStyle w:val="Heading1"/>
      </w:pPr>
      <w:r>
        <w:t xml:space="preserve">Seminar Presentation Slides: The Modern School Counselor in India New Delhi</w:t>
      </w:r>
    </w:p>
    <w:p>
      <w:pPr>
        <w:pStyle w:val="FirstParagraph"/>
      </w:pPr>
      <w:r>
        <w:rPr>
          <w:bCs/>
          <w:b/>
        </w:rPr>
        <w:t xml:space="preserve">Welcome and Overview:</w:t>
      </w:r>
    </w:p>
    <w:p>
      <w:pPr>
        <w:pStyle w:val="BodyText"/>
      </w:pPr>
      <w:r>
        <w:t xml:space="preserve">We are gathered today to discuss a critical transformation within the educational landscape of our nation. Specifically, we will explore the evolving role of the School Counselor within the high-pressure academic environment of India New Delhi. As one of India’s most competitive metropolitan centers, New Delhi represents a unique microcosm where traditional values meet modern aspirations. This presentation aims to highlight why integrating professional counseling services is no longer optional but essential for holistic student development in this bustling capital region.</w:t>
      </w:r>
    </w:p>
    <w:bookmarkEnd w:id="20"/>
    <w:bookmarkStart w:id="21" w:name="Xa7fae0e2edef1dd3a4667b6391aa6c8c387044e"/>
    <w:p>
      <w:pPr>
        <w:pStyle w:val="Heading2"/>
      </w:pPr>
      <w:r>
        <w:t xml:space="preserve">The Context of School Counseling in India New Delhi</w:t>
      </w:r>
    </w:p>
    <w:p>
      <w:pPr>
        <w:pStyle w:val="FirstParagraph"/>
      </w:pPr>
      <w:r>
        <w:rPr>
          <w:bCs/>
          <w:b/>
        </w:rPr>
        <w:t xml:space="preserve">Rapid Urbanization and Academic Pressure:</w:t>
      </w:r>
    </w:p>
    <w:p>
      <w:pPr>
        <w:pStyle w:val="BodyText"/>
      </w:pPr>
      <w:r>
        <w:t xml:space="preserve">New Delhi is home to some of the most prestigious educational institutions in the country. However, this prestige comes with a significant burden on students. From primary school through university entrance examinations like the JEE (Joint Entrance Examination) and NEET (National Eligibility cum Entrance Test), students face immense academic pressure. The "rat race" for admission into top-tier schools and colleges is fierce. In this context, the School Counselor emerges not merely as a disciplinary figure, but as a crucial support system.</w:t>
      </w:r>
    </w:p>
    <w:p>
      <w:pPr>
        <w:pStyle w:val="BodyText"/>
      </w:pPr>
      <w:r>
        <w:rPr>
          <w:bCs/>
          <w:b/>
        </w:rPr>
        <w:t xml:space="preserve">Demographic Challenges:</w:t>
      </w:r>
    </w:p>
    <w:p>
      <w:pPr>
        <w:pStyle w:val="BodyText"/>
      </w:pPr>
      <w:r>
        <w:t xml:space="preserve">The demographic of India New Delhi is diverse. Schools here cater to families from varied socioeconomic backgrounds, ranging from the urban poor living in peri-urban areas to the elite residing in South Delhi’s affluent neighborhoods. This diversity creates unique psychological stressors, including social comparison, identity crises related to rapid modernization, and family expectations that vary widely across cultures and classes.</w:t>
      </w:r>
    </w:p>
    <w:bookmarkEnd w:id="21"/>
    <w:bookmarkStart w:id="22" w:name="Xc72c084340cdfb5136694401b69d53b8275460e"/>
    <w:p>
      <w:pPr>
        <w:pStyle w:val="Heading2"/>
      </w:pPr>
      <w:r>
        <w:t xml:space="preserve">Bridging the Gap: Academic vs. Emotional Well-being</w:t>
      </w:r>
    </w:p>
    <w:p>
      <w:pPr>
        <w:pStyle w:val="FirstParagraph"/>
      </w:pPr>
      <w:r>
        <w:rPr>
          <w:bCs/>
          <w:b/>
        </w:rPr>
        <w:t xml:space="preserve">The Traditional View:</w:t>
      </w:r>
    </w:p>
    <w:p>
      <w:pPr>
        <w:pStyle w:val="BodyText"/>
      </w:pPr>
      <w:r>
        <w:t xml:space="preserve">Historically, in many parts of India New Delhi, the concept of mental health was stigmatized. Guidance was often reactive rather than proactive, dealing only with behavioral issues or disciplinary problems. Parents and educators frequently viewed counseling as a sign of failure or weakness.</w:t>
      </w:r>
    </w:p>
    <w:p>
      <w:pPr>
        <w:pStyle w:val="BodyText"/>
      </w:pPr>
      <w:r>
        <w:rPr>
          <w:bCs/>
          <w:b/>
        </w:rPr>
        <w:t xml:space="preserve">The Paradigm Shift:</w:t>
      </w:r>
    </w:p>
    <w:p>
      <w:pPr>
        <w:pStyle w:val="BodyText"/>
      </w:pPr>
      <w:r>
        <w:t xml:space="preserve">Today, the role of the School Counselor is being redefined. We are moving towards a proactive model where mental health is treated with the same importance as physical health. The modern School Counselor in India New Delhi acts as a bridge between academic rigidity and emotional fluidity. They help students navigate burnout, anxiety, and depression which are increasingly prevalent among teenagers in the capital.</w:t>
      </w:r>
    </w:p>
    <w:p>
      <w:pPr>
        <w:pStyle w:val="BodyText"/>
      </w:pPr>
      <w:r>
        <w:rPr>
          <w:bCs/>
          <w:b/>
        </w:rPr>
        <w:t xml:space="preserve">Key Responsibilities:</w:t>
      </w:r>
    </w:p>
    <w:p>
      <w:pPr>
        <w:numPr>
          <w:ilvl w:val="0"/>
          <w:numId w:val="1001"/>
        </w:numPr>
        <w:pStyle w:val="Compact"/>
      </w:pPr>
      <w:r>
        <w:rPr>
          <w:bCs/>
          <w:b/>
        </w:rPr>
        <w:t xml:space="preserve">Mental Health Support:</w:t>
      </w:r>
    </w:p>
    <w:p>
      <w:pPr>
        <w:numPr>
          <w:ilvl w:val="0"/>
          <w:numId w:val="1001"/>
        </w:numPr>
        <w:pStyle w:val="Compact"/>
      </w:pPr>
      <w:r>
        <w:rPr>
          <w:bCs/>
          <w:b/>
        </w:rPr>
        <w:t xml:space="preserve">Career Guidance:</w:t>
      </w:r>
    </w:p>
    <w:p>
      <w:pPr>
        <w:numPr>
          <w:ilvl w:val="0"/>
          <w:numId w:val="1001"/>
        </w:numPr>
        <w:pStyle w:val="Compact"/>
      </w:pPr>
      <w:r>
        <w:rPr>
          <w:iCs/>
          <w:i/>
        </w:rPr>
        <w:t xml:space="preserve">Social-Emotional Learning (SEL):</w:t>
      </w:r>
      <w:r>
        <w:t xml:space="preserve">Teaching resilience, empathy, and conflict resolution skills.</w:t>
      </w:r>
    </w:p>
    <w:bookmarkEnd w:id="22"/>
    <w:bookmarkStart w:id="23" w:name="X3851daabd2e8bb7f64b03e01920922c67e54ae0"/>
    <w:p>
      <w:pPr>
        <w:pStyle w:val="Heading2"/>
      </w:pPr>
      <w:r>
        <w:t xml:space="preserve">The Indian Cultural Context in Counseling</w:t>
      </w:r>
    </w:p>
    <w:p>
      <w:pPr>
        <w:pStyle w:val="FirstParagraph"/>
      </w:pPr>
      <w:r>
        <w:rPr>
          <w:bCs/>
          <w:b/>
        </w:rPr>
        <w:t xml:space="preserve">Navigating Collectivism:</w:t>
      </w:r>
    </w:p>
    <w:p>
      <w:pPr>
        <w:pStyle w:val="BodyText"/>
      </w:pPr>
      <w:r>
        <w:t xml:space="preserve">In India New Delhi, education is often viewed as a family project rather than an individual pursuit. The pressure to uphold family honor and financial stability can be overwhelming for students. A culturally competent School Counselor understands this dynamic. They do not simply tell students to "follow their dreams"; they facilitate dialogues between parents and children.</w:t>
      </w:r>
    </w:p>
    <w:p>
      <w:pPr>
        <w:pStyle w:val="BodyText"/>
      </w:pPr>
      <w:r>
        <w:rPr>
          <w:bCs/>
          <w:b/>
        </w:rPr>
        <w:t xml:space="preserve">Bridging Generational Gaps:</w:t>
      </w:r>
    </w:p>
    <w:p>
      <w:pPr>
        <w:numPr>
          <w:ilvl w:val="0"/>
          <w:numId w:val="1002"/>
        </w:numPr>
        <w:pStyle w:val="Compact"/>
      </w:pPr>
      <w:r>
        <w:t xml:space="preserve">Parenal Involvement:</w:t>
      </w:r>
    </w:p>
    <w:p>
      <w:pPr>
        <w:numPr>
          <w:ilvl w:val="0"/>
          <w:numId w:val="1002"/>
        </w:numPr>
        <w:pStyle w:val="Compact"/>
      </w:pPr>
      <w:r>
        <w:t xml:space="preserve">Cultural Sensitivity:Understanding local idioms of distress and community-specific stressors ensures that counseling interventions are effective and culturally relevant.</w:t>
      </w:r>
    </w:p>
    <w:bookmarkEnd w:id="23"/>
    <w:bookmarkStart w:id="24" w:name="digital-distractions-and-cyber-safety"/>
    <w:p>
      <w:pPr>
        <w:pStyle w:val="Heading2"/>
      </w:pPr>
      <w:r>
        <w:t xml:space="preserve">Digital Distractions and Cyber Safety</w:t>
      </w:r>
    </w:p>
    <w:p>
      <w:pPr>
        <w:pStyle w:val="FirstParagraph"/>
      </w:pPr>
      <w:r>
        <w:rPr>
          <w:bCs/>
          <w:b/>
        </w:rPr>
        <w:t xml:space="preserve">The Digital Dilemma:</w:t>
      </w:r>
    </w:p>
    <w:p>
      <w:pPr>
        <w:pStyle w:val="BodyText"/>
      </w:pPr>
      <w:r>
        <w:t xml:space="preserve">New Delhi is a tech-savvy city with high internet penetration. While this offers learning opportunities, it also exposes students to cyberbullying, social media addiction, and unrealistic lifestyle comparisons. The School Counselor plays a pivotal role in digital literacy.</w:t>
      </w:r>
    </w:p>
    <w:p>
      <w:pPr>
        <w:numPr>
          <w:ilvl w:val="0"/>
          <w:numId w:val="1003"/>
        </w:numPr>
        <w:pStyle w:val="Compact"/>
      </w:pPr>
      <w:r>
        <w:t xml:space="preserve">Cyberbullying Prevention:Counselors are often the first point of contact for incidents of online harassment. They provide immediate support and coordinate with school administration to ensure a safe digital environment.</w:t>
      </w:r>
    </w:p>
    <w:p>
      <w:pPr>
        <w:numPr>
          <w:ilvl w:val="0"/>
          <w:numId w:val="1003"/>
        </w:numPr>
        <w:pStyle w:val="Compact"/>
      </w:pPr>
      <w:r>
        <w:t xml:space="preserve">Balancing Screen Time:Workshops on healthy internet usage help students in India New Delhi maintain a balance between their virtual and physical lives, reducing stress related to FOMO (Fear Of Missing Out).</w:t>
      </w:r>
    </w:p>
    <w:bookmarkEnd w:id="24"/>
    <w:bookmarkStart w:id="25" w:name="Xe161c12db44e77b4d940b9a21e6906de9c3562a"/>
    <w:p>
      <w:pPr>
        <w:pStyle w:val="Heading2"/>
      </w:pPr>
      <w:r>
        <w:t xml:space="preserve">The Role of the School Counselor in Inclusive Education</w:t>
      </w:r>
    </w:p>
    <w:p>
      <w:pPr>
        <w:pStyle w:val="FirstParagraph"/>
      </w:pPr>
      <w:r>
        <w:rPr>
          <w:bCs/>
          <w:b/>
        </w:rPr>
        <w:t xml:space="preserve">Serving Diverse Needs:</w:t>
      </w:r>
    </w:p>
    <w:p>
      <w:pPr>
        <w:pStyle w:val="BodyText"/>
      </w:pPr>
      <w:r>
        <w:t xml:space="preserve">Institutions across India New Delhi are increasingly embracing inclusive education. The School Counselor is essential in identifying students with learning disabilities such as dyslexia or ADHD early on.</w:t>
      </w:r>
    </w:p>
    <w:p>
      <w:pPr>
        <w:numPr>
          <w:ilvl w:val="0"/>
          <w:numId w:val="1004"/>
        </w:numPr>
        <w:pStyle w:val="Compact"/>
      </w:pPr>
      <w:r>
        <w:t xml:space="preserve">Early Identification and Intervention:Rather than labeling a student as "lazy," the counselor helps reframe these challenges, providing strategies for learning that accommodate different cognitive styles.</w:t>
      </w:r>
    </w:p>
    <w:p>
      <w:pPr>
        <w:numPr>
          <w:ilvl w:val="0"/>
          <w:numId w:val="1004"/>
        </w:numPr>
        <w:pStyle w:val="Compact"/>
      </w:pPr>
      <w:r>
        <w:t xml:space="preserve">Social Inclusion:Counselors organize activities that foster empathy and inclusion, ensuring that students with special needs are integrated into the mainstream school culture rather than isolated.</w:t>
      </w:r>
    </w:p>
    <w:bookmarkEnd w:id="25"/>
    <w:bookmarkStart w:id="26" w:name="trends-and-future-directions"/>
    <w:p>
      <w:pPr>
        <w:pStyle w:val="Heading2"/>
      </w:pPr>
      <w:r>
        <w:t xml:space="preserve">Trends and Future Directions</w:t>
      </w:r>
    </w:p>
    <w:p>
      <w:pPr>
        <w:pStyle w:val="FirstParagraph"/>
      </w:pPr>
      <w:r>
        <w:rPr>
          <w:bCs/>
          <w:b/>
        </w:rPr>
        <w:t xml:space="preserve">Institutionalizing Counseling:</w:t>
      </w:r>
    </w:p>
    <w:p>
      <w:pPr>
        <w:numPr>
          <w:ilvl w:val="0"/>
          <w:numId w:val="1005"/>
        </w:numPr>
        <w:pStyle w:val="Compact"/>
      </w:pPr>
      <w:r>
        <w:t xml:space="preserve">New National Education Policy (NEP):The NEP 2020 places a strong emphasis on holistic and multidisciplinary education. This policy framework encourages schools to invest in counseling infrastructure. In India New Delhi, this translates to a surge in demand for certified professionals.</w:t>
      </w:r>
    </w:p>
    <w:p>
      <w:pPr>
        <w:numPr>
          <w:ilvl w:val="0"/>
          <w:numId w:val="1005"/>
        </w:numPr>
        <w:pStyle w:val="Compact"/>
      </w:pPr>
      <w:r>
        <w:t xml:space="preserve">Tech-Enabled Counseling:Post-pandemic, there is a growing trend of hybrid counseling models. Schools in the capital are adopting digital platforms for initial screenings and follow-ups, making mental health support more accessible.</w:t>
      </w:r>
    </w:p>
    <w:bookmarkEnd w:id="26"/>
    <w:bookmarkStart w:id="27" w:name="conclusion-and-call-to-action"/>
    <w:p>
      <w:pPr>
        <w:pStyle w:val="Heading2"/>
      </w:pPr>
      <w:r>
        <w:t xml:space="preserve">Conclusion and Call to Action</w:t>
      </w:r>
    </w:p>
    <w:p>
      <w:pPr>
        <w:pStyle w:val="FirstParagraph"/>
      </w:pPr>
      <w:r>
        <w:rPr>
          <w:bCs/>
          <w:b/>
        </w:rPr>
        <w:t xml:space="preserve">A Necessary Investment:</w:t>
      </w:r>
    </w:p>
    <w:p>
      <w:pPr>
        <w:pStyle w:val="BodyText"/>
      </w:pPr>
      <w:r>
        <w:t xml:space="preserve">The role of the School Counselor in India New Delhi is transforming from a peripheral support service to a central pillar of educational excellence. As we navigate the complexities of the 21st century, it is imperative that educators, parents, and policymakers recognize counseling not as an expense, but as an investment in human capital.</w:t>
      </w:r>
    </w:p>
    <w:p>
      <w:pPr>
        <w:pStyle w:val="BodyText"/>
      </w:pPr>
      <w:r>
        <w:t xml:space="preserve">Action Items for Stakeholders:</w:t>
      </w:r>
    </w:p>
    <w:p>
      <w:pPr>
        <w:numPr>
          <w:ilvl w:val="0"/>
          <w:numId w:val="1006"/>
        </w:numPr>
        <w:pStyle w:val="Compact"/>
      </w:pPr>
      <w:r>
        <w:t xml:space="preserve">Schools must hire qualified counselors and provide them with adequate resources.</w:t>
      </w:r>
    </w:p>
    <w:p>
      <w:pPr>
        <w:numPr>
          <w:ilvl w:val="0"/>
          <w:numId w:val="1007"/>
        </w:numPr>
        <w:pStyle w:val="Compact"/>
      </w:pPr>
      <w:r>
        <w:t xml:space="preserve">Policies should mandate regular mental health check-ups for students.</w:t>
      </w:r>
    </w:p>
    <w:p>
      <w:pPr>
        <w:pStyle w:val="FirstParagraph"/>
      </w:pPr>
      <w:r>
        <w:t xml:space="preserve">The future of education in India New Delhi depends on our ability to nurture resilient, mentally healthy, and emotionally intelligent citizens. The School Counselor is the architect of this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India New Delhi</dc:title>
  <dc:creator/>
  <dc:language>en</dc:language>
  <cp:keywords/>
  <dcterms:created xsi:type="dcterms:W3CDTF">2026-07-30T11:44:34Z</dcterms:created>
  <dcterms:modified xsi:type="dcterms:W3CDTF">2026-07-30T11:44:34Z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