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seminar-presentation-slides"/>
    <w:p>
      <w:pPr>
        <w:pStyle w:val="Heading1"/>
      </w:pPr>
      <w:r>
        <w:t xml:space="preserve">Seminar Presentation Slides</w:t>
      </w:r>
    </w:p>
    <w:bookmarkStart w:id="20" w:name="Xb80c7aa1048b23dd29b7280ee960d3d6ed2b25d"/>
    <w:p>
      <w:pPr>
        <w:pStyle w:val="Heading2"/>
      </w:pPr>
      <w:r>
        <w:t xml:space="preserve">Elevating Student Well-being through Professional School Counseling</w:t>
      </w:r>
    </w:p>
    <w:p>
      <w:pPr>
        <w:pStyle w:val="FirstParagraph"/>
      </w:pPr>
      <w:r>
        <w:rPr>
          <w:bCs/>
          <w:b/>
        </w:rPr>
        <w:t xml:space="preserve">Context:</w:t>
      </w:r>
      <w:r>
        <w:t xml:space="preserve">Focusing on the Educational Landscape of Ivory Coast Abidjan</w:t>
      </w:r>
    </w:p>
    <w:bookmarkEnd w:id="20"/>
    <w:bookmarkEnd w:id="21"/>
    <w:bookmarkStart w:id="22" w:name="slide-1-introduction-and-objectives"/>
    <w:p>
      <w:pPr>
        <w:pStyle w:val="Heading2"/>
      </w:pPr>
      <w:r>
        <w:t xml:space="preserve">Slide 1: Introduction and Objectives</w:t>
      </w:r>
    </w:p>
    <w:p>
      <w:pPr>
        <w:pStyle w:val="FirstParagraph"/>
      </w:pPr>
      <w:r>
        <w:t xml:space="preserve">Welcome to this comprehensive seminar dedicated to the evolution and critical importance of the School Counselor. As we gather in this digital format, our primary objective is to explore how structured psychological support within educational institutions can transform student outcomes.</w:t>
      </w:r>
    </w:p>
    <w:p>
      <w:pPr>
        <w:pStyle w:val="BodyText"/>
      </w:pPr>
      <w:r>
        <w:t xml:space="preserve">This presentation is specifically tailored for educators, policymakers, and parents within the dynamic urban environment of</w:t>
      </w:r>
      <w:r>
        <w:t xml:space="preserve"> </w:t>
      </w:r>
      <w:r>
        <w:rPr>
          <w:bCs/>
          <w:b/>
        </w:rPr>
        <w:t xml:space="preserve">Ivory Coast Abidjan</w:t>
      </w:r>
      <w:r>
        <w:t xml:space="preserve">. We aim to define what a School Counselor does, why their role is indispensable in modern pedagogy, and how they contribute to holistic education. By the end of this session, participants will understand the specific challenges faced by students in Abidjan and how professional counseling provides sustainable solutions for academic success and emotional resilience.</w:t>
      </w:r>
    </w:p>
    <w:bookmarkEnd w:id="22"/>
    <w:bookmarkStart w:id="23" w:name="slide-2-defining-the-school-counselor"/>
    <w:p>
      <w:pPr>
        <w:pStyle w:val="Heading2"/>
      </w:pPr>
      <w:r>
        <w:t xml:space="preserve">Slide 2: Defining the School Counselor</w:t>
      </w:r>
    </w:p>
    <w:p>
      <w:pPr>
        <w:pStyle w:val="FirstParagraph"/>
      </w:pPr>
      <w:r>
        <w:t xml:space="preserve">A common misconception is that a School Counselor is merely an administrative figure who handles disciplinary issues. This view is outdated and inaccurate. A professional School Counselor is a certified mental health specialist who works within the school system to support students' academic, career, and personal/social development.</w:t>
      </w:r>
    </w:p>
    <w:p>
      <w:pPr>
        <w:pStyle w:val="BodyText"/>
      </w:pPr>
      <w:r>
        <w:t xml:space="preserve">In the context of a diverse metropolitan area like</w:t>
      </w:r>
      <w:r>
        <w:t xml:space="preserve"> </w:t>
      </w:r>
      <w:r>
        <w:rPr>
          <w:bCs/>
          <w:b/>
        </w:rPr>
        <w:t xml:space="preserve">Ivory Coast Abidjan</w:t>
      </w:r>
      <w:r>
        <w:t xml:space="preserve">, this role expands significantly. The counselor acts as a bridge between home and school, a mediator in peer conflicts, and a guide for future aspirations. They do not replace parents or teachers; rather, they complement these efforts by providing specialized emotional tools that help students navigate the complexities of growing up in a rapidly modernizing society.</w:t>
      </w:r>
    </w:p>
    <w:bookmarkEnd w:id="23"/>
    <w:bookmarkStart w:id="24" w:name="X3aa930963dcc37200505e7058d76a686de32d04"/>
    <w:p>
      <w:pPr>
        <w:pStyle w:val="Heading2"/>
      </w:pPr>
      <w:r>
        <w:t xml:space="preserve">Slide 3: The Unique Context of Ivory Coast Abidjan</w:t>
      </w:r>
    </w:p>
    <w:p>
      <w:pPr>
        <w:pStyle w:val="FirstParagraph"/>
      </w:pPr>
      <w:r>
        <w:t xml:space="preserve">To understand the necessity of this role, we must look at the local context. Abidjan is not just a city; it is an economic hub and a cultural melting pot. It houses students from various socioeconomic backgrounds, ranging from affluent neighborhoods in Cocody to bustling districts like Yopougon and Adjamé.</w:t>
      </w:r>
    </w:p>
    <w:p>
      <w:pPr>
        <w:pStyle w:val="BodyText"/>
      </w:pPr>
      <w:r>
        <w:t xml:space="preserve">This diversity brings unique challenges. Students in</w:t>
      </w:r>
      <w:r>
        <w:t xml:space="preserve"> </w:t>
      </w:r>
      <w:r>
        <w:rPr>
          <w:bCs/>
          <w:b/>
        </w:rPr>
        <w:t xml:space="preserve">Ivory Coast Abidjan</w:t>
      </w:r>
      <w:r>
        <w:t xml:space="preserve"> </w:t>
      </w:r>
      <w:r>
        <w:t xml:space="preserve">face pressures related to academic competition, urban stressors, family instability due to migration for work, and the digital divide. Furthermore, cultural expectations regarding success can create immense anxiety among adolescents. The School Counselor serves as a safe harbor where these varied experiences are acknowledged and supported, ensuring that no student feels marginalized by their background.</w:t>
      </w:r>
    </w:p>
    <w:bookmarkEnd w:id="24"/>
    <w:bookmarkStart w:id="25" w:name="X91e84526b53d0ada13d8882f64b547b26f9a1b0"/>
    <w:p>
      <w:pPr>
        <w:pStyle w:val="Heading2"/>
      </w:pPr>
      <w:r>
        <w:t xml:space="preserve">Slide 4: Academic Support and Career Guidance</w:t>
      </w:r>
    </w:p>
    <w:p>
      <w:pPr>
        <w:pStyle w:val="FirstParagraph"/>
      </w:pPr>
      <w:r>
        <w:t xml:space="preserve">The triad of school counseling includes academic support. In a competitive educational environment, students often struggle with study skills, time management, or learning disabilities that go unnoticed by general teaching staff. A School Counselor identifies these barriers early on.</w:t>
      </w:r>
    </w:p>
    <w:p>
      <w:pPr>
        <w:pStyle w:val="BodyText"/>
      </w:pPr>
      <w:r>
        <w:t xml:space="preserve">Moreover, career guidance is becoming increasingly vital in</w:t>
      </w:r>
      <w:r>
        <w:t xml:space="preserve"> </w:t>
      </w:r>
      <w:r>
        <w:rPr>
          <w:bCs/>
          <w:b/>
        </w:rPr>
        <w:t xml:space="preserve">Ivory Coast Abidjan</w:t>
      </w:r>
      <w:r>
        <w:t xml:space="preserve">. As the country’s economy diversifies beyond traditional sectors into technology, finance, and services, students need informed advice to choose their educational pathways. The counselor helps students align their interests and strengths with viable career options available in the Ivorian job market. This proactive approach reduces dropout rates and ensures that education leads to tangible employment opportunities.</w:t>
      </w:r>
    </w:p>
    <w:bookmarkEnd w:id="25"/>
    <w:bookmarkStart w:id="26" w:name="slide-5-personal-and-social-development"/>
    <w:p>
      <w:pPr>
        <w:pStyle w:val="Heading2"/>
      </w:pPr>
      <w:r>
        <w:t xml:space="preserve">Slide 5: Personal and Social Development</w:t>
      </w:r>
    </w:p>
    <w:p>
      <w:pPr>
        <w:pStyle w:val="FirstParagraph"/>
      </w:pPr>
      <w:r>
        <w:t xml:space="preserve">Beyond grades, the personal growth of a child is paramount. The School Counselor provides a confidential space for students to discuss issues such as bullying, anxiety, depression, and family problems. In many traditional settings in</w:t>
      </w:r>
      <w:r>
        <w:t xml:space="preserve"> </w:t>
      </w:r>
      <w:r>
        <w:rPr>
          <w:bCs/>
          <w:b/>
        </w:rPr>
        <w:t xml:space="preserve">Ivory Coast Abidjan</w:t>
      </w:r>
      <w:r>
        <w:t xml:space="preserve">, mental health remains stigmatized. The presence of a counselor helps normalize these conversations.</w:t>
      </w:r>
    </w:p>
    <w:p>
      <w:pPr>
        <w:pStyle w:val="BodyText"/>
      </w:pPr>
      <w:r>
        <w:t xml:space="preserve">Counselors implement group sessions focused on social skills development. They teach empathy, conflict resolution, and emotional regulation. For adolescents in Abidjan, who are heavily influenced by social media and peer pressure, these skills are essential for maintaining mental hygiene. By fostering a supportive school climate, the counselor contributes to a reduction in behavioral incidents and creates a safer learning environment for everyone.</w:t>
      </w:r>
    </w:p>
    <w:bookmarkEnd w:id="26"/>
    <w:bookmarkStart w:id="27" w:name="X162985f3161c203b89d7eb82fe4f57178bd5a5c"/>
    <w:p>
      <w:pPr>
        <w:pStyle w:val="Heading2"/>
      </w:pPr>
      <w:r>
        <w:t xml:space="preserve">Slide 6: Crisis Intervention and Trauma Support</w:t>
      </w:r>
    </w:p>
    <w:p>
      <w:pPr>
        <w:pStyle w:val="FirstParagraph"/>
      </w:pPr>
      <w:r>
        <w:t xml:space="preserve">Schools are often the first line of defense in times of crisis. Whether it is a natural disaster, a community tragedy, or individual family trauma such as loss or divorce, students react differently to stress. The School Counselor is trained in crisis intervention techniques.</w:t>
      </w:r>
    </w:p>
    <w:p>
      <w:pPr>
        <w:pStyle w:val="BodyText"/>
      </w:pPr>
      <w:r>
        <w:t xml:space="preserve">In</w:t>
      </w:r>
      <w:r>
        <w:t xml:space="preserve"> </w:t>
      </w:r>
      <w:r>
        <w:rPr>
          <w:bCs/>
          <w:b/>
        </w:rPr>
        <w:t xml:space="preserve">Ivory Coast Abidjan</w:t>
      </w:r>
      <w:r>
        <w:t xml:space="preserve">, where communities can be tightly knit but also subject to rapid social changes, sudden traumas can impact school attendance and performance significantly. The counselor provides immediate psychological first aid and long-term follow-up care. They work closely with external healthcare providers to ensure that students with severe needs receive appropriate medical attention while maintaining their connection to the educational system.</w:t>
      </w:r>
    </w:p>
    <w:bookmarkEnd w:id="27"/>
    <w:bookmarkStart w:id="28" w:name="slide-7-collaboration-with-stakeholders"/>
    <w:p>
      <w:pPr>
        <w:pStyle w:val="Heading2"/>
      </w:pPr>
      <w:r>
        <w:t xml:space="preserve">Slide 7: Collaboration with Stakeholders</w:t>
      </w:r>
    </w:p>
    <w:p>
      <w:pPr>
        <w:pStyle w:val="FirstParagraph"/>
      </w:pPr>
      <w:r>
        <w:t xml:space="preserve">A School Counselor cannot work in isolation. Effective counseling requires a collaborative approach involving teachers, parents, and school administration. In the Ivorian context, engaging parents can sometimes be challenging due to language barriers or cultural reservations about discussing private family matters with outsiders.</w:t>
      </w:r>
    </w:p>
    <w:p>
      <w:pPr>
        <w:pStyle w:val="BodyText"/>
      </w:pPr>
      <w:r>
        <w:t xml:space="preserve">The counselor acts as an educator for the community. They hold workshops for parents on positive parenting techniques and digital safety. They consult with teachers to develop inclusive classroom strategies that support students with special needs. By building a network of support around each child, the School Counseler ensures consistency between home and school, which is crucial for effective behavioral modification and academic improvement in</w:t>
      </w:r>
      <w:r>
        <w:t xml:space="preserve"> </w:t>
      </w:r>
      <w:r>
        <w:rPr>
          <w:bCs/>
          <w:b/>
        </w:rPr>
        <w:t xml:space="preserve">Ivory Coast Abidjan</w:t>
      </w:r>
      <w:r>
        <w:t xml:space="preserve">.</w:t>
      </w:r>
    </w:p>
    <w:bookmarkEnd w:id="28"/>
    <w:bookmarkStart w:id="29" w:name="slide-8-challenges-and-future-directions"/>
    <w:p>
      <w:pPr>
        <w:pStyle w:val="Heading2"/>
      </w:pPr>
      <w:r>
        <w:t xml:space="preserve">Slide 8: Challenges and Future Directions</w:t>
      </w:r>
    </w:p>
    <w:p>
      <w:pPr>
        <w:pStyle w:val="FirstParagraph"/>
      </w:pPr>
      <w:r>
        <w:t xml:space="preserve">Despite the clear benefits, the implementation of comprehensive school counseling in Ivory Coast faces hurdles. These include a shortage of trained professionals, limited funding for mental health programs in public schools, and lingering cultural stigmas. However, there is a growing awareness among educators and government officials regarding the link between mental well-being and academic achievement.</w:t>
      </w:r>
    </w:p>
    <w:p>
      <w:pPr>
        <w:pStyle w:val="BodyText"/>
      </w:pPr>
      <w:r>
        <w:t xml:space="preserve">The future lies in integration. We must advocate for policies that mandate counseling services in all major schools across</w:t>
      </w:r>
      <w:r>
        <w:t xml:space="preserve"> </w:t>
      </w:r>
      <w:r>
        <w:rPr>
          <w:bCs/>
          <w:b/>
        </w:rPr>
        <w:t xml:space="preserve">Ivory Coast Abidjan</w:t>
      </w:r>
      <w:r>
        <w:t xml:space="preserve">. This includes investing in local training programs to create more qualified counselors who understand the cultural nuances of the region. Technology can also play a role, with tele-counseling options expanding access to care for remote areas or during holidays.</w:t>
      </w:r>
    </w:p>
    <w:bookmarkEnd w:id="29"/>
    <w:bookmarkStart w:id="30" w:name="slide-9-conclusion-and-call-to-action"/>
    <w:p>
      <w:pPr>
        <w:pStyle w:val="Heading2"/>
      </w:pPr>
      <w:r>
        <w:t xml:space="preserve">Slide 9: Conclusion and Call to Action</w:t>
      </w:r>
    </w:p>
    <w:p>
      <w:pPr>
        <w:pStyle w:val="FirstParagraph"/>
      </w:pPr>
      <w:r>
        <w:t xml:space="preserve">In conclusion, the School Counselor is not a luxury; it is a necessity for modern education. In the vibrant and complex city of Abidjan, these professionals provide the scaffolding that allows students to climb toward their full potential. They address academic barriers, guide career paths, support emotional health, and manage crises.</w:t>
      </w:r>
    </w:p>
    <w:p>
      <w:pPr>
        <w:pStyle w:val="BodyText"/>
      </w:pPr>
      <w:r>
        <w:t xml:space="preserve">We call upon school administrators in</w:t>
      </w:r>
      <w:r>
        <w:t xml:space="preserve"> </w:t>
      </w:r>
      <w:r>
        <w:rPr>
          <w:bCs/>
          <w:b/>
        </w:rPr>
        <w:t xml:space="preserve">Ivory Coast Abidjan</w:t>
      </w:r>
      <w:r>
        <w:t xml:space="preserve"> </w:t>
      </w:r>
      <w:r>
        <w:t xml:space="preserve">to prioritize the hiring and training of qualified School Counselors. We urge parents to view counseling as a resource for strength rather than a sign of failure. By investing in the mental health infrastructure of our schools, we invest in the future leaders and citizens of Ivory Coast. Let us build a school system where every child feels seen, heard, and supported.</w:t>
      </w:r>
    </w:p>
    <w:bookmarkEnd w:id="30"/>
    <w:bookmarkStart w:id="31" w:name="slide-10-qa-session"/>
    <w:p>
      <w:pPr>
        <w:pStyle w:val="Heading2"/>
      </w:pPr>
      <w:r>
        <w:t xml:space="preserve">Slide 10: Q&amp;A Session</w:t>
      </w:r>
    </w:p>
    <w:p>
      <w:pPr>
        <w:pStyle w:val="FirstParagraph"/>
      </w:pPr>
      <w:r>
        <w:t xml:space="preserve">We now open the floor for questions and discussion. How do you see the role of the School Counselor evolving in your specific institution? What challenges have you observed in integrating psychological support into the curriculum of</w:t>
      </w:r>
      <w:r>
        <w:t xml:space="preserve"> </w:t>
      </w:r>
      <w:r>
        <w:rPr>
          <w:bCs/>
          <w:b/>
        </w:rPr>
        <w:t xml:space="preserve">Ivory Coast Abidjan</w:t>
      </w:r>
      <w:r>
        <w:t xml:space="preserve">?</w:t>
      </w:r>
    </w:p>
    <w:p>
      <w:pPr>
        <w:pStyle w:val="BodyText"/>
      </w:pPr>
      <w:r>
        <w:rPr>
          <w:iCs/>
          <w:i/>
        </w:rPr>
        <w:t xml:space="preserve">Note: Please refer to local educational resources and consult with certified counseling associations for further professional development opportunities.</w:t>
      </w:r>
    </w:p>
    <w:bookmarkEnd w:id="31"/>
    <w:p>
      <w:pPr>
        <w:pStyle w:val="BodyText"/>
      </w:pPr>
      <w:r>
        <w:t xml:space="preserve">© 2023 Educational Seminar Series | Special Focus on Ivory Coast Abidjan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Ivory Coast Abidjan</dc:title>
  <dc:creator/>
  <dc:language>en</dc:language>
  <cp:keywords/>
  <dcterms:created xsi:type="dcterms:W3CDTF">2026-07-29T20:13:34Z</dcterms:created>
  <dcterms:modified xsi:type="dcterms:W3CDTF">2026-07-29T20:13:34Z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