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Mexico</w:t>
      </w:r>
      <w:r>
        <w:t xml:space="preserve"> </w:t>
      </w:r>
      <w:r>
        <w:t xml:space="preserve">City</w:t>
      </w:r>
    </w:p>
    <w:bookmarkStart w:id="20" w:name="Xae004298ed9c93fc713baed200091f765ae3747"/>
    <w:p>
      <w:pPr>
        <w:pStyle w:val="Heading1"/>
      </w:pPr>
      <w:r>
        <w:t xml:space="preserve">Seminar Presentation Slides: Empowering the Future of Mexico City Through School Counseling</w:t>
      </w:r>
    </w:p>
    <w:p>
      <w:pPr>
        <w:pStyle w:val="FirstParagraph"/>
      </w:pPr>
      <w:r>
        <w:rPr>
          <w:bCs/>
          <w:b/>
        </w:rPr>
        <w:t xml:space="preserve">Presentation Context:</w:t>
      </w:r>
      <w:r>
        <w:t xml:space="preserve"> </w:t>
      </w:r>
      <w:r>
        <w:t xml:space="preserve">Professional Development Seminar for Educators and Administrators in Mexico City, Mexico.</w:t>
      </w:r>
    </w:p>
    <w:bookmarkEnd w:id="20"/>
    <w:bookmarkStart w:id="21" w:name="X6408e6bdce6abcb32c910efda2d68f89564290d"/>
    <w:p>
      <w:pPr>
        <w:pStyle w:val="Heading2"/>
      </w:pPr>
      <w:r>
        <w:t xml:space="preserve">Slide 1: Introduction to the School Counselor</w:t>
      </w:r>
    </w:p>
    <w:p>
      <w:pPr>
        <w:pStyle w:val="FirstParagraph"/>
      </w:pPr>
      <w:r>
        <w:rPr>
          <w:bCs/>
          <w:b/>
        </w:rPr>
        <w:t xml:space="preserve">Welcome and Overview</w:t>
      </w:r>
    </w:p>
    <w:p>
      <w:pPr>
        <w:numPr>
          <w:ilvl w:val="0"/>
          <w:numId w:val="1001"/>
        </w:numPr>
        <w:pStyle w:val="Compact"/>
      </w:pPr>
      <w:r>
        <w:rPr>
          <w:bCs/>
          <w:b/>
        </w:rPr>
        <w:t xml:space="preserve">Welcome to Mexico City:</w:t>
      </w:r>
      <w:r>
        <w:t xml:space="preserve"> </w:t>
      </w:r>
      <w:r>
        <w:t xml:space="preserve">This seminar is dedicated to enhancing the educational landscape of one of the most vibrant metropolises in Latin America.</w:t>
      </w:r>
    </w:p>
    <w:p>
      <w:pPr>
        <w:numPr>
          <w:ilvl w:val="0"/>
          <w:numId w:val="1001"/>
        </w:numPr>
        <w:pStyle w:val="Compact"/>
      </w:pPr>
      <w:r>
        <w:rPr>
          <w:bCs/>
          <w:b/>
        </w:rPr>
        <w:t xml:space="preserve">The Core Mission:</w:t>
      </w:r>
      <w:r>
        <w:t xml:space="preserve"> </w:t>
      </w:r>
      <w:r>
        <w:t xml:space="preserve">The School Counselor is not merely an administrative figure but a pivotal agent of change, empathy, and strategic development within the Mexican public and private school systems.</w:t>
      </w:r>
    </w:p>
    <w:p>
      <w:pPr>
        <w:numPr>
          <w:ilvl w:val="0"/>
          <w:numId w:val="1001"/>
        </w:numPr>
        <w:pStyle w:val="Compact"/>
      </w:pPr>
      <w:r>
        <w:rPr>
          <w:bCs/>
          <w:b/>
        </w:rPr>
        <w:t xml:space="preserve">Seminar Goal:</w:t>
      </w:r>
      <w:r>
        <w:t xml:space="preserve"> </w:t>
      </w:r>
      <w:r>
        <w:t xml:space="preserve">To define the multifaceted role of the School Counselor in addressing the unique psychosocial dynamics present in Mexico City schools today.</w:t>
      </w:r>
    </w:p>
    <w:p>
      <w:pPr>
        <w:pStyle w:val="FirstParagraph"/>
      </w:pPr>
      <w:r>
        <w:t xml:space="preserve">Speaker Notes: Good morning/afternoon colleagues. Today, we gather here in Mexico City to discuss a transformative element of our educational framework: the School Counselor. In a city that pulses with culture, history, and rapid modernization, our students face unique challenges that go beyond academics. This presentation aims to elevate the understanding of how counseling services can bridge gaps in mental health support and academic guidance for youth across this bustling capital.</w:t>
      </w:r>
    </w:p>
    <w:bookmarkEnd w:id="21"/>
    <w:bookmarkStart w:id="22" w:name="slide-2-the-context-of-mexico-city"/>
    <w:p>
      <w:pPr>
        <w:pStyle w:val="Heading2"/>
      </w:pPr>
      <w:r>
        <w:t xml:space="preserve">Slide 2: The Context of Mexico City</w:t>
      </w:r>
    </w:p>
    <w:p>
      <w:pPr>
        <w:pStyle w:val="FirstParagraph"/>
      </w:pPr>
      <w:r>
        <w:rPr>
          <w:bCs/>
          <w:b/>
        </w:rPr>
        <w:t xml:space="preserve">Socio-Economic and Urban Challenges</w:t>
      </w:r>
    </w:p>
    <w:p>
      <w:pPr>
        <w:numPr>
          <w:ilvl w:val="0"/>
          <w:numId w:val="1002"/>
        </w:numPr>
        <w:pStyle w:val="Compact"/>
      </w:pPr>
      <w:r>
        <w:rPr>
          <w:bCs/>
          <w:b/>
        </w:rPr>
        <w:t xml:space="preserve">Demographic Density:</w:t>
      </w:r>
      <w:r>
        <w:t xml:space="preserve"> </w:t>
      </w:r>
      <w:r>
        <w:t xml:space="preserve">As one of the largest metropolitan areas in the world, Mexico City presents high population density, which often translates to overcrowded classrooms and limited individualized attention.</w:t>
      </w:r>
    </w:p>
    <w:p>
      <w:pPr>
        <w:numPr>
          <w:ilvl w:val="0"/>
          <w:numId w:val="1002"/>
        </w:numPr>
        <w:pStyle w:val="Compact"/>
      </w:pPr>
      <w:r>
        <w:rPr>
          <w:bCs/>
          <w:b/>
        </w:rPr>
        <w:t xml:space="preserve">Socio-Economic Disparity:</w:t>
      </w:r>
      <w:r>
        <w:t xml:space="preserve"> </w:t>
      </w:r>
      <w:r>
        <w:t xml:space="preserve">The city exhibits stark contrasts between affluent neighborhoods (such as Polanco or Condesa) and marginalized communities on the periphery (such as Iztapalapa).</w:t>
      </w:r>
    </w:p>
    <w:p>
      <w:pPr>
        <w:numPr>
          <w:ilvl w:val="0"/>
          <w:numId w:val="1002"/>
        </w:numPr>
        <w:pStyle w:val="Compact"/>
      </w:pPr>
      <w:r>
        <w:rPr>
          <w:bCs/>
          <w:b/>
        </w:rPr>
        <w:t xml:space="preserve">Cultural Nuance:</w:t>
      </w:r>
      <w:r>
        <w:t xml:space="preserve"> </w:t>
      </w:r>
      <w:r>
        <w:t xml:space="preserve">The School Counselor must navigate a rich tapestry of indigenous languages, regional dialects, and varying family structures typical of large urban centers.</w:t>
      </w:r>
    </w:p>
    <w:p>
      <w:pPr>
        <w:pStyle w:val="FirstParagraph"/>
      </w:pPr>
      <w:r>
        <w:t xml:space="preserve">Speaker Notes: To understand the School Counselor's role, we must first look at Mexico City. The scale is immense. A counselor here might deal with issues ranging from severe economic insecurity to high-pressure academic competition for university admissions. The environment of a large city brings specific stressors: pollution, traffic-related family stress, safety concerns in transit zones, and the digital divide. The School Counselor acts as a stabilizing anchor in this chaotic urban ecosystem.</w:t>
      </w:r>
    </w:p>
    <w:bookmarkEnd w:id="22"/>
    <w:bookmarkStart w:id="23" w:name="Xff1db8edb074f45c11985a4975b38936c53bbcb"/>
    <w:p>
      <w:pPr>
        <w:pStyle w:val="Heading2"/>
      </w:pPr>
      <w:r>
        <w:t xml:space="preserve">Slide 3: Key Responsibilities of the School Counselor</w:t>
      </w:r>
    </w:p>
    <w:p>
      <w:pPr>
        <w:pStyle w:val="FirstParagraph"/>
      </w:pPr>
      <w:r>
        <w:rPr>
          <w:bCs/>
          <w:b/>
        </w:rPr>
        <w:t xml:space="preserve">Beyond Academic Advising</w:t>
      </w:r>
    </w:p>
    <w:p>
      <w:pPr>
        <w:numPr>
          <w:ilvl w:val="0"/>
          <w:numId w:val="1003"/>
        </w:numPr>
        <w:pStyle w:val="Compact"/>
      </w:pPr>
      <w:r>
        <w:rPr>
          <w:bCs/>
          <w:b/>
        </w:rPr>
        <w:t xml:space="preserve">Mental Health Support:</w:t>
      </w:r>
      <w:r>
        <w:t xml:space="preserve"> </w:t>
      </w:r>
      <w:r>
        <w:t xml:space="preserve">Providing early identification and referral for anxiety, depression, and trauma. In Mexico City, where stigma regarding mental health is gradually decreasing but still present, the School Counselor serves as a confidential ally.</w:t>
      </w:r>
    </w:p>
    <w:p>
      <w:pPr>
        <w:numPr>
          <w:ilvl w:val="0"/>
          <w:numId w:val="1003"/>
        </w:numPr>
        <w:pStyle w:val="Compact"/>
      </w:pPr>
      <w:r>
        <w:rPr>
          <w:bCs/>
          <w:b/>
        </w:rPr>
        <w:t xml:space="preserve">Crisis Intervention:</w:t>
      </w:r>
      <w:r>
        <w:t xml:space="preserve"> </w:t>
      </w:r>
      <w:r>
        <w:t xml:space="preserve">Given the seismic risks and occasional civil unrest in the region, counselors are trained to facilitate post-traumatic stress debriefing and resilience building.</w:t>
      </w:r>
    </w:p>
    <w:p>
      <w:pPr>
        <w:numPr>
          <w:ilvl w:val="0"/>
          <w:numId w:val="1003"/>
        </w:numPr>
        <w:pStyle w:val="Compact"/>
      </w:pPr>
      <w:r>
        <w:rPr>
          <w:bCs/>
          <w:b/>
        </w:rPr>
        <w:t xml:space="preserve">Familial Engagement:</w:t>
      </w:r>
      <w:r>
        <w:t xml:space="preserve"> </w:t>
      </w:r>
      <w:r>
        <w:t xml:space="preserve">Acting as a liaison between school authorities and parents. This is crucial in Mexico City, where many parents work multiple jobs or commute long distances from surrounding states like Estado de México.</w:t>
      </w:r>
    </w:p>
    <w:p>
      <w:pPr>
        <w:pStyle w:val="FirstParagraph"/>
      </w:pPr>
      <w:r>
        <w:t xml:space="preserve">Speaker Notes: The role of the School Counselor has expanded significantly. In our Seminar Presentation Slides, we emphasize that they are crisis managers. Whether dealing with the aftermath of an earthquake or family separation due to migration, these professionals provide immediate psychological first aid. Furthermore, they play a critical role in engaging families who may feel alienated by the bureaucratic nature of large public schools in Mexico City.</w:t>
      </w:r>
    </w:p>
    <w:bookmarkEnd w:id="23"/>
    <w:bookmarkStart w:id="24" w:name="slide-4-academic-and-career-guidance"/>
    <w:p>
      <w:pPr>
        <w:pStyle w:val="Heading2"/>
      </w:pPr>
      <w:r>
        <w:t xml:space="preserve">Slide 4: Academic and Career Guidance</w:t>
      </w:r>
    </w:p>
    <w:p>
      <w:pPr>
        <w:pStyle w:val="FirstParagraph"/>
      </w:pPr>
      <w:r>
        <w:rPr>
          <w:bCs/>
          <w:b/>
        </w:rPr>
        <w:t xml:space="preserve">Navigating Higher Education and Labor Markets</w:t>
      </w:r>
    </w:p>
    <w:p>
      <w:pPr>
        <w:numPr>
          <w:ilvl w:val="0"/>
          <w:numId w:val="1004"/>
        </w:numPr>
        <w:pStyle w:val="Compact"/>
      </w:pPr>
      <w:r>
        <w:rPr>
          <w:bCs/>
          <w:b/>
        </w:rPr>
        <w:t xml:space="preserve">Bachillerato Transition:</w:t>
      </w:r>
      <w:r>
        <w:t xml:space="preserve"> </w:t>
      </w:r>
      <w:r>
        <w:t xml:space="preserve">Guiding students through the critical transition to pre-university levels (UNAM, IPN, or private institutions).</w:t>
      </w:r>
    </w:p>
    <w:p>
      <w:pPr>
        <w:numPr>
          <w:ilvl w:val="0"/>
          <w:numId w:val="1004"/>
        </w:numPr>
        <w:pStyle w:val="Compact"/>
      </w:pPr>
      <w:r>
        <w:rPr>
          <w:bCs/>
          <w:b/>
        </w:rPr>
        <w:t xml:space="preserve">Vocational Awareness:</w:t>
      </w:r>
      <w:r>
        <w:t xml:space="preserve"> </w:t>
      </w:r>
      <w:r>
        <w:t xml:space="preserve">In a city with a robust tech and services sector, counselors must inform students about emerging career paths beyond traditional law or medicine.</w:t>
      </w:r>
    </w:p>
    <w:p>
      <w:pPr>
        <w:numPr>
          <w:ilvl w:val="0"/>
          <w:numId w:val="1004"/>
        </w:numPr>
        <w:pStyle w:val="Compact"/>
      </w:pPr>
      <w:r>
        <w:rPr>
          <w:bCs/>
          <w:b/>
        </w:rPr>
        <w:t xml:space="preserve">Educational Equity:</w:t>
      </w:r>
      <w:r>
        <w:t xml:space="preserve"> </w:t>
      </w:r>
      <w:r>
        <w:t xml:space="preserve">Ensuring that students from lower-income boroughs have access to information regarding scholarships and financial aid programs offered by the federal government.</w:t>
      </w:r>
    </w:p>
    <w:p>
      <w:pPr>
        <w:pStyle w:val="FirstParagraph"/>
      </w:pPr>
      <w:r>
        <w:t xml:space="preserve">Speaker Notes: Academic guidance is not just about grades; it is about destiny. In Mexico City, competition for spots in prestigious institutions like UNAM (National Autonomous University of Mexico) is fierce. The School Counselor ensures that talent is not wasted due to lack of information. They help democratize access to knowledge about career pathways, ensuring that a student in Ecatepec has the same opportunity to learn about digital marketing or engineering as a student in Santa Fe.</w:t>
      </w:r>
    </w:p>
    <w:bookmarkEnd w:id="24"/>
    <w:bookmarkStart w:id="25" w:name="slide-5-addressing-violence-and-safety"/>
    <w:p>
      <w:pPr>
        <w:pStyle w:val="Heading2"/>
      </w:pPr>
      <w:r>
        <w:t xml:space="preserve">Slide 5: Addressing Violence and Safety</w:t>
      </w:r>
    </w:p>
    <w:p>
      <w:pPr>
        <w:pStyle w:val="FirstParagraph"/>
      </w:pPr>
      <w:r>
        <w:rPr>
          <w:bCs/>
          <w:b/>
        </w:rPr>
        <w:t xml:space="preserve">School Climate and Peer Conflict Resolution</w:t>
      </w:r>
    </w:p>
    <w:p>
      <w:pPr>
        <w:numPr>
          <w:ilvl w:val="0"/>
          <w:numId w:val="1005"/>
        </w:numPr>
        <w:pStyle w:val="Compact"/>
      </w:pPr>
      <w:r>
        <w:rPr>
          <w:bCs/>
          <w:b/>
        </w:rPr>
        <w:t xml:space="preserve">Bullying Prevention:</w:t>
      </w:r>
      <w:r>
        <w:t xml:space="preserve"> </w:t>
      </w:r>
      <w:r>
        <w:t xml:space="preserve">Implementing anti-bullying protocols that are culturally sensitive and effective in high-density school environments.</w:t>
      </w:r>
    </w:p>
    <w:p>
      <w:pPr>
        <w:numPr>
          <w:ilvl w:val="0"/>
          <w:numId w:val="1005"/>
        </w:numPr>
        <w:pStyle w:val="Compact"/>
      </w:pPr>
      <w:r>
        <w:rPr>
          <w:bCs/>
          <w:b/>
        </w:rPr>
        <w:t xml:space="preserve">Gang Violence Awareness:</w:t>
      </w:r>
      <w:r>
        <w:t xml:space="preserve"> </w:t>
      </w:r>
      <w:r>
        <w:t xml:space="preserve">Recognizing signs of recruitment or external pressure from local criminal groups, which remains a concern in certain sectors of Mexico City.</w:t>
      </w:r>
    </w:p>
    <w:p>
      <w:pPr>
        <w:numPr>
          <w:ilvl w:val="0"/>
          <w:numId w:val="1005"/>
        </w:numPr>
        <w:pStyle w:val="Compact"/>
      </w:pPr>
      <w:r>
        <w:rPr>
          <w:bCs/>
          <w:b/>
        </w:rPr>
        <w:t xml:space="preserve">Digital Safety:</w:t>
      </w:r>
      <w:r>
        <w:t xml:space="preserve"> </w:t>
      </w:r>
      <w:r>
        <w:t xml:space="preserve">Educating students on cyberbullying and online safety, a growing issue as smartphone penetration increases among youth in the capital.</w:t>
      </w:r>
    </w:p>
    <w:p>
      <w:pPr>
        <w:pStyle w:val="FirstParagraph"/>
      </w:pPr>
      <w:r>
        <w:t xml:space="preserve">Speaker Notes: Safety is paramount. The School Counselor must be vigilant regarding peer violence. In large urban schools, bullying can take on severe forms due to group dynamics. Moreover, counselors act as observers for external threats. They are trained to recognize behavioral changes that might indicate a student is being targeted by gangs or experiencing domestic violence at home, allowing for timely intervention and reporting to protective services.</w:t>
      </w:r>
    </w:p>
    <w:bookmarkEnd w:id="25"/>
    <w:bookmarkStart w:id="26" w:name="X310f488d015549a364765b97a633a83920d1be5"/>
    <w:p>
      <w:pPr>
        <w:pStyle w:val="Heading2"/>
      </w:pPr>
      <w:r>
        <w:t xml:space="preserve">Slide 6: Cultural Competence in Counseling</w:t>
      </w:r>
    </w:p>
    <w:p>
      <w:pPr>
        <w:pStyle w:val="FirstParagraph"/>
      </w:pPr>
      <w:r>
        <w:rPr>
          <w:bCs/>
          <w:b/>
        </w:rPr>
        <w:t xml:space="preserve">Tolerance and Inclusivity</w:t>
      </w:r>
    </w:p>
    <w:p>
      <w:pPr>
        <w:numPr>
          <w:ilvl w:val="0"/>
          <w:numId w:val="1006"/>
        </w:numPr>
        <w:pStyle w:val="Compact"/>
      </w:pPr>
      <w:r>
        <w:rPr>
          <w:bCs/>
          <w:b/>
        </w:rPr>
        <w:t xml:space="preserve">Multicultural Sensitivity:</w:t>
      </w:r>
      <w:r>
        <w:t xml:space="preserve"> </w:t>
      </w:r>
      <w:r>
        <w:t xml:space="preserve">Respect for the diverse backgrounds of students, including those from indigenous communities who migrate to Mexico City for work.</w:t>
      </w:r>
    </w:p>
    <w:p>
      <w:pPr>
        <w:numPr>
          <w:ilvl w:val="0"/>
          <w:numId w:val="1006"/>
        </w:numPr>
        <w:pStyle w:val="Compact"/>
      </w:pPr>
      <w:r>
        <w:rPr>
          <w:bCs/>
          <w:b/>
        </w:rPr>
        <w:t xml:space="preserve">Inclusivity Policies:</w:t>
      </w:r>
      <w:r>
        <w:t xml:space="preserve"> </w:t>
      </w:r>
      <w:r>
        <w:t xml:space="preserve">Promoting acceptance of LGBTQ+ students and addressing gender-based discrimination within the school environment.</w:t>
      </w:r>
    </w:p>
    <w:p>
      <w:pPr>
        <w:numPr>
          <w:ilvl w:val="0"/>
          <w:numId w:val="1006"/>
        </w:numPr>
        <w:pStyle w:val="Compact"/>
      </w:pPr>
      <w:r>
        <w:rPr>
          <w:bCs/>
          <w:b/>
        </w:rPr>
        <w:t xml:space="preserve">Rituals and Traditions:</w:t>
      </w:r>
      <w:r>
        <w:t xml:space="preserve"> </w:t>
      </w:r>
      <w:r>
        <w:t xml:space="preserve">Integrating cultural traditions into counseling sessions to build trust and rapport, acknowledging the deep-rooted religious and cultural practices prevalent in Mexico City.</w:t>
      </w:r>
    </w:p>
    <w:p>
      <w:pPr>
        <w:pStyle w:val="FirstParagraph"/>
      </w:pPr>
      <w:r>
        <w:t xml:space="preserve">Speaker Notes: A generic counseling approach does not work in such a diverse city. The School Counselor must be culturally competent. They understand that for some families, religion is the central pillar of support, while for others, secularism is preferred. Inclusivity is also a major focus; counselors in Mexico City are increasingly tasked with creating safe spaces for LGBTQ+ youth who may face rejection from conservative family units common in traditional sectors of society.</w:t>
      </w:r>
    </w:p>
    <w:bookmarkEnd w:id="26"/>
    <w:bookmarkStart w:id="27" w:name="X762904ba0a89bc5fadc5b0ce681d0f02b0d5838"/>
    <w:p>
      <w:pPr>
        <w:pStyle w:val="Heading2"/>
      </w:pPr>
      <w:r>
        <w:t xml:space="preserve">Slide 7: Collaboration with Community Resources</w:t>
      </w:r>
    </w:p>
    <w:p>
      <w:pPr>
        <w:pStyle w:val="FirstParagraph"/>
      </w:pPr>
      <w:r>
        <w:rPr>
          <w:bCs/>
          <w:b/>
        </w:rPr>
        <w:t xml:space="preserve">The Network of Support</w:t>
      </w:r>
    </w:p>
    <w:p>
      <w:pPr>
        <w:numPr>
          <w:ilvl w:val="0"/>
          <w:numId w:val="1007"/>
        </w:numPr>
        <w:pStyle w:val="Compact"/>
      </w:pPr>
      <w:r>
        <w:rPr>
          <w:bCs/>
          <w:b/>
        </w:rPr>
        <w:t xml:space="preserve">Partnerships:</w:t>
      </w:r>
      <w:r>
        <w:t xml:space="preserve"> </w:t>
      </w:r>
      <w:r>
        <w:t xml:space="preserve">Collaborating with local clinics, NGOs, and municipal government bodies (such as the Secretaría de Educación Pública in CDMX).</w:t>
      </w:r>
    </w:p>
    <w:p>
      <w:pPr>
        <w:numPr>
          <w:ilvl w:val="0"/>
          <w:numId w:val="1007"/>
        </w:numPr>
        <w:pStyle w:val="Compact"/>
      </w:pPr>
      <w:r>
        <w:rPr>
          <w:bCs/>
          <w:b/>
        </w:rPr>
        <w:t xml:space="preserve">Mental Health Referrals:</w:t>
      </w:r>
    </w:p>
    <w:p>
      <w:pPr>
        <w:numPr>
          <w:ilvl w:val="0"/>
          <w:numId w:val="1007"/>
        </w:numPr>
        <w:pStyle w:val="Compact"/>
      </w:pPr>
      <w:r>
        <w:rPr>
          <w:bCs/>
          <w:b/>
        </w:rPr>
        <w:t xml:space="preserve">Community Workshops:</w:t>
      </w:r>
      <w:r>
        <w:t xml:space="preserve"> </w:t>
      </w:r>
      <w:r>
        <w:t xml:space="preserve">Organizing seminars for parents on nutrition, parenting skills, and legal rights regarding education.</w:t>
      </w:r>
    </w:p>
    <w:p>
      <w:pPr>
        <w:pStyle w:val="FirstParagraph"/>
      </w:pPr>
      <w:r>
        <w:t xml:space="preserve">Speaker Notes: No School Counselor works in isolation. They are the hub of a wheel that includes community resources. In Mexico City, there are many NGOs and public health centers dedicated to youth welfare. The counselor’s job is to build bridges to these institutions, ensuring that students have access to professional psychological care beyond the school gates when necessary.</w:t>
      </w:r>
    </w:p>
    <w:bookmarkEnd w:id="27"/>
    <w:bookmarkStart w:id="28" w:name="slide-8-conclusion-and-future-outlook"/>
    <w:p>
      <w:pPr>
        <w:pStyle w:val="Heading2"/>
      </w:pPr>
      <w:r>
        <w:t xml:space="preserve">Slide 8: Conclusion and Future Outlook</w:t>
      </w:r>
    </w:p>
    <w:p>
      <w:pPr>
        <w:pStyle w:val="FirstParagraph"/>
      </w:pPr>
      <w:r>
        <w:rPr>
          <w:bCs/>
          <w:b/>
        </w:rPr>
        <w:t xml:space="preserve">A Call to Action for Education Leaders</w:t>
      </w:r>
    </w:p>
    <w:p>
      <w:pPr>
        <w:numPr>
          <w:ilvl w:val="0"/>
          <w:numId w:val="1008"/>
        </w:numPr>
        <w:pStyle w:val="Compact"/>
      </w:pPr>
      <w:r>
        <w:rPr>
          <w:bCs/>
          <w:b/>
        </w:rPr>
        <w:t xml:space="preserve">Investment in Personnel:</w:t>
      </w:r>
      <w:r>
        <w:t xml:space="preserve"> </w:t>
      </w:r>
      <w:r>
        <w:t xml:space="preserve">Advocating for more full-time School Counselors per student ratio, moving away from the current model where teachers often double as counselors.</w:t>
      </w:r>
    </w:p>
    <w:p>
      <w:pPr>
        <w:numPr>
          <w:ilvl w:val="0"/>
          <w:numId w:val="1008"/>
        </w:numPr>
        <w:pStyle w:val="Compact"/>
      </w:pPr>
      <w:r>
        <w:rPr>
          <w:bCs/>
          <w:b/>
        </w:rPr>
        <w:t xml:space="preserve">Ongoing Training:</w:t>
      </w:r>
    </w:p>
    <w:p>
      <w:pPr>
        <w:numPr>
          <w:ilvl w:val="0"/>
          <w:numId w:val="1008"/>
        </w:numPr>
        <w:pStyle w:val="Compact"/>
      </w:pPr>
      <w:r>
        <w:rPr>
          <w:bCs/>
          <w:b/>
        </w:rPr>
        <w:t xml:space="preserve">Vision:</w:t>
      </w:r>
      <w:r>
        <w:t xml:space="preserve"> </w:t>
      </w:r>
      <w:r>
        <w:t xml:space="preserve">A Mexico City where every child feels seen, heard, and supported academically and emotionally by a dedicated School Counselor.</w:t>
      </w:r>
    </w:p>
    <w:p>
      <w:pPr>
        <w:pStyle w:val="FirstParagraph"/>
      </w:pPr>
      <w:r>
        <w:t xml:space="preserve">Speaker Notes: In conclusion, this Seminar Presentation Slides document serves as a blueprint for improvement. We call upon school administrators in Mexico City to prioritize the hiring of qualified School Counselors. By investing in these professionals, we invest in the mental health and future success of our city’s youth. Let us build an educational system that is not only academically rigorous but also emotionally resilient and inclusive for all students across this magnificent capital. Thank you for your attention and dedication to this vital cause.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Mexico City</dc:title>
  <dc:creator/>
  <dc:language>en</dc:language>
  <cp:keywords/>
  <dcterms:created xsi:type="dcterms:W3CDTF">2026-07-29T17:01:11Z</dcterms:created>
  <dcterms:modified xsi:type="dcterms:W3CDTF">2026-07-29T17:01:11Z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