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Qatar</w:t>
      </w:r>
      <w:r>
        <w:t xml:space="preserve"> </w:t>
      </w:r>
      <w:r>
        <w:t xml:space="preserve">Doha</w:t>
      </w:r>
    </w:p>
    <w:bookmarkStart w:id="21" w:name="seminar-presentation-slides"/>
    <w:p>
      <w:pPr>
        <w:pStyle w:val="Heading1"/>
      </w:pPr>
      <w:r>
        <w:t xml:space="preserve">Seminar Presentation Slides</w:t>
      </w:r>
    </w:p>
    <w:bookmarkStart w:id="20" w:name="Xcf993998984dfc734a17289831385aaf7233ed4"/>
    <w:p>
      <w:pPr>
        <w:pStyle w:val="Heading2"/>
      </w:pPr>
      <w:r>
        <w:t xml:space="preserve">The Role of the School Counselor in Qatar Doha</w:t>
      </w:r>
    </w:p>
    <w:p>
      <w:pPr>
        <w:pStyle w:val="FirstParagraph"/>
      </w:pPr>
      <w:r>
        <w:rPr>
          <w:bCs/>
          <w:b/>
        </w:rPr>
        <w:t xml:space="preserve">Presentation Title:</w:t>
      </w:r>
    </w:p>
    <w:p>
      <w:pPr>
        <w:pStyle w:val="BodyText"/>
      </w:pPr>
      <w:r>
        <w:t xml:space="preserve">Fostering Holistic Student Development: The Integral Role of the School Counselor within the Educational Landscape of Qatar Doha.</w:t>
      </w:r>
    </w:p>
    <w:p>
      <w:pPr>
        <w:pStyle w:val="BodyText"/>
      </w:pPr>
      <w:r>
        <w:rPr>
          <w:iCs/>
          <w:i/>
        </w:rPr>
        <w:t xml:space="preserve">This document serves as a comprehensive text base for your Seminar Presentation Slides regarding School Counselor functions, tailored specifically to the cultural and educational context of Qatar Doha.</w:t>
      </w:r>
    </w:p>
    <w:bookmarkEnd w:id="20"/>
    <w:bookmarkEnd w:id="21"/>
    <w:bookmarkStart w:id="22" w:name="slide-1-introduction-agenda"/>
    <w:p>
      <w:pPr>
        <w:pStyle w:val="Heading3"/>
      </w:pPr>
      <w:r>
        <w:t xml:space="preserve">Slide 1: Introduction &amp; Agenda</w:t>
      </w:r>
    </w:p>
    <w:p>
      <w:pPr>
        <w:numPr>
          <w:ilvl w:val="0"/>
          <w:numId w:val="1001"/>
        </w:numPr>
        <w:pStyle w:val="Compact"/>
      </w:pPr>
      <w:r>
        <w:rPr>
          <w:bCs/>
          <w:b/>
        </w:rPr>
        <w:t xml:space="preserve">Welcome and Overview:</w:t>
      </w:r>
    </w:p>
    <w:p>
      <w:pPr>
        <w:numPr>
          <w:ilvl w:val="0"/>
          <w:numId w:val="1001"/>
        </w:numPr>
        <w:pStyle w:val="Compact"/>
      </w:pPr>
      <w:r>
        <w:rPr>
          <w:bCs/>
          <w:b/>
        </w:rPr>
        <w:t xml:space="preserve">Contextual Framework:</w:t>
      </w:r>
      <w:r>
        <w:t xml:space="preserve"> </w:t>
      </w:r>
      <w:r>
        <w:t xml:space="preserve">We recognize that while educational standards are globally aligned, cultural nuances and local values deeply influence how counseling is delivered.</w:t>
      </w:r>
    </w:p>
    <w:p>
      <w:pPr>
        <w:numPr>
          <w:ilvl w:val="0"/>
          <w:numId w:val="1001"/>
        </w:numPr>
        <w:pStyle w:val="Compact"/>
      </w:pPr>
      <w:r>
        <w:t xml:space="preserve">Presentation Objectives:</w:t>
      </w:r>
    </w:p>
    <w:p>
      <w:pPr>
        <w:pStyle w:val="FirstParagraph"/>
      </w:pPr>
      <w:r>
        <w:t xml:space="preserve">- Define the modern scope of the School Counselor.</w:t>
      </w:r>
      <w:r>
        <w:t xml:space="preserve"> </w:t>
      </w:r>
      <w:r>
        <w:t xml:space="preserve">- Analyze specific challenges faced by students in Qatar Doha.</w:t>
      </w:r>
      <w:r>
        <w:t xml:space="preserve"> </w:t>
      </w:r>
      <w:r>
        <w:t xml:space="preserve">- Discuss strategies for culturally responsive counseling.</w:t>
      </w:r>
    </w:p>
    <w:p>
      <w:pPr>
        <w:pStyle w:val="BodyText"/>
      </w:pPr>
      <w:r>
        <w:rPr>
          <w:bCs/>
          <w:b/>
        </w:rPr>
        <w:t xml:space="preserve">Acknowledging Importance:</w:t>
      </w:r>
    </w:p>
    <w:p>
      <w:pPr>
        <w:pStyle w:val="BodyText"/>
      </w:pPr>
      <w:r>
        <w:t xml:space="preserve">The role of a School Counselor is not merely academic; it is developmental, emotional, and social.</w:t>
      </w:r>
    </w:p>
    <w:bookmarkEnd w:id="22"/>
    <w:bookmarkStart w:id="23" w:name="X26cd130467d4ec777277ed5b023d6fd3ded1fd9"/>
    <w:p>
      <w:pPr>
        <w:pStyle w:val="Heading3"/>
      </w:pPr>
      <w:r>
        <w:t xml:space="preserve">Slide 2: The Educational Landscape in Qatar Doha</w:t>
      </w:r>
    </w:p>
    <w:p>
      <w:pPr>
        <w:pStyle w:val="FirstParagraph"/>
      </w:pPr>
      <w:r>
        <w:rPr>
          <w:bCs/>
          <w:b/>
        </w:rPr>
        <w:t xml:space="preserve">A Vision for the Future:</w:t>
      </w:r>
    </w:p>
    <w:p>
      <w:pPr>
        <w:pStyle w:val="BodyText"/>
      </w:pPr>
      <w:r>
        <w:t xml:space="preserve">In alignment with the Qatar National Vision 2030 (QNV 2030), education aims to develop human capabilities and empower individuals to contribute actively to society. In this context, Qatar Doha serves as a dynamic hub of international diversity and rapid modernization.</w:t>
      </w:r>
    </w:p>
    <w:p>
      <w:pPr>
        <w:pStyle w:val="BodyText"/>
      </w:pPr>
      <w:r>
        <w:rPr>
          <w:bCs/>
          <w:b/>
        </w:rPr>
        <w:t xml:space="preserve">Demographic Diversity:</w:t>
      </w:r>
    </w:p>
    <w:p>
      <w:pPr>
        <w:pStyle w:val="BodyText"/>
      </w:pPr>
      <w:r>
        <w:t xml:space="preserve">The student population in Qatar Doha is exceptionally diverse, comprising Qatari nationals as well as children from numerous expatriate communities. This multicultural environment necessitates that the School Counselor possess high levels of cultural competence and sensitivity.</w:t>
      </w:r>
    </w:p>
    <w:p>
      <w:pPr>
        <w:pStyle w:val="BodyText"/>
      </w:pPr>
      <w:r>
        <w:rPr>
          <w:bCs/>
          <w:b/>
        </w:rPr>
        <w:t xml:space="preserve">Academic Pressure:</w:t>
      </w:r>
      <w:r>
        <w:t xml:space="preserve"> </w:t>
      </w:r>
      <w:r>
        <w:t xml:space="preserve">As students prepare for higher education opportunities both within Qatar (such as Education City) and internationally, the pressure to perform academically is significant.</w:t>
      </w:r>
    </w:p>
    <w:bookmarkEnd w:id="23"/>
    <w:bookmarkStart w:id="24" w:name="Xff377b7b877850afccafd7e86a3d4732bd3f15b"/>
    <w:p>
      <w:pPr>
        <w:pStyle w:val="Heading3"/>
      </w:pPr>
      <w:r>
        <w:t xml:space="preserve">Slide 3: Defining the Modern School Counselor</w:t>
      </w:r>
    </w:p>
    <w:p>
      <w:pPr>
        <w:pStyle w:val="FirstParagraph"/>
      </w:pPr>
      <w:r>
        <w:rPr>
          <w:bCs/>
          <w:b/>
        </w:rPr>
        <w:t xml:space="preserve">Beyond Crisis Management:</w:t>
      </w:r>
    </w:p>
    <w:p>
      <w:pPr>
        <w:pStyle w:val="BodyText"/>
      </w:pPr>
      <w:r>
        <w:t xml:space="preserve">The traditional view of a counselor as merely a crisis manager has shifted. Today, the School Counselor in Qatar Doha is proactive, implementing comprehensive school counseling programs that address academic success, career planning, and social-emotional learning (SEL).</w:t>
      </w:r>
    </w:p>
    <w:p>
      <w:pPr>
        <w:pStyle w:val="BodyText"/>
      </w:pPr>
      <w:r>
        <w:rPr>
          <w:bCs/>
          <w:b/>
        </w:rPr>
        <w:t xml:space="preserve">Core Competencies:</w:t>
      </w:r>
    </w:p>
    <w:p>
      <w:pPr>
        <w:pStyle w:val="BodyText"/>
      </w:pPr>
      <w:r>
        <w:rPr>
          <w:bCs/>
          <w:b/>
        </w:rPr>
        <w:t xml:space="preserve">Data-Driven Practice:</w:t>
      </w:r>
    </w:p>
    <w:p>
      <w:pPr>
        <w:pStyle w:val="BodyText"/>
      </w:pPr>
      <w:r>
        <w:t xml:space="preserve">The counselor must use data to identify gaps in student achievement or behavioral trends specific to the school community.</w:t>
      </w:r>
    </w:p>
    <w:p>
      <w:pPr>
        <w:pStyle w:val="BodyText"/>
      </w:pPr>
      <w:r>
        <w:rPr>
          <w:bCs/>
          <w:b/>
        </w:rPr>
        <w:t xml:space="preserve">Culturally Responsive Counseling:</w:t>
      </w:r>
    </w:p>
    <w:p>
      <w:pPr>
        <w:pStyle w:val="BodyText"/>
      </w:pPr>
      <w:r>
        <w:t xml:space="preserve">In Qatar Doha, this means understanding local customs, religious values (such as Islam), and family structures while respecting international perspectives.</w:t>
      </w:r>
    </w:p>
    <w:p>
      <w:pPr>
        <w:pStyle w:val="BodyText"/>
      </w:pPr>
      <w:r>
        <w:rPr>
          <w:bCs/>
          <w:b/>
        </w:rPr>
        <w:t xml:space="preserve">Collaboration:</w:t>
      </w:r>
      <w:r>
        <w:t xml:space="preserve">The School Counselor works closely with teachers, parents, and community leaders to support the whole child.</w:t>
      </w:r>
    </w:p>
    <w:bookmarkEnd w:id="24"/>
    <w:bookmarkStart w:id="25" w:name="Xcd2f523db7efdb39558e6f6e3c45cf47ae07376"/>
    <w:p>
      <w:pPr>
        <w:pStyle w:val="Heading3"/>
      </w:pPr>
      <w:r>
        <w:t xml:space="preserve">Slide 4: Challenges Faced by Students in Qatar Doha</w:t>
      </w:r>
    </w:p>
    <w:p>
      <w:pPr>
        <w:pStyle w:val="FirstParagraph"/>
      </w:pPr>
      <w:r>
        <w:rPr>
          <w:bCs/>
          <w:b/>
        </w:rPr>
        <w:t xml:space="preserve">Social-Emotional Needs:</w:t>
      </w:r>
    </w:p>
    <w:p>
      <w:pPr>
        <w:pStyle w:val="BodyText"/>
      </w:pPr>
      <w:r>
        <w:t xml:space="preserve">The transition between cultures or schools is common in Qatar Doha due to the expatriate nature of the population. This mobility can lead to feelings of isolation, identity confusion, and anxiety among students.</w:t>
      </w:r>
    </w:p>
    <w:p>
      <w:pPr>
        <w:pStyle w:val="BodyText"/>
      </w:pPr>
      <w:r>
        <w:rPr>
          <w:bCs/>
          <w:b/>
        </w:rPr>
        <w:t xml:space="preserve">Cyberbullying and Technology:</w:t>
      </w:r>
    </w:p>
    <w:p>
      <w:pPr>
        <w:pStyle w:val="BodyText"/>
      </w:pPr>
      <w:r>
        <w:t xml:space="preserve">With high internet penetration rates in Qatar Doha, students are increasingly vulnerable to cyberbullying. The School Counselor plays a vital role in digital citizenship education and providing support for victims of online harassment.</w:t>
      </w:r>
    </w:p>
    <w:p>
      <w:pPr>
        <w:pStyle w:val="BodyText"/>
      </w:pPr>
      <w:r>
        <w:rPr>
          <w:bCs/>
          <w:b/>
        </w:rPr>
        <w:t xml:space="preserve">Academic Stress:</w:t>
      </w:r>
    </w:p>
    <w:p>
      <w:pPr>
        <w:pStyle w:val="BodyText"/>
      </w:pPr>
      <w:r>
        <w:t xml:space="preserve">The competitive nature of university admissions requires the counselor to assist students with stress management, time management, and goal setting.</w:t>
      </w:r>
    </w:p>
    <w:bookmarkEnd w:id="25"/>
    <w:bookmarkStart w:id="26" w:name="slide-5-the-academic-component"/>
    <w:p>
      <w:pPr>
        <w:pStyle w:val="Heading3"/>
      </w:pPr>
      <w:r>
        <w:t xml:space="preserve">Slide 5: The Academic Component</w:t>
      </w:r>
    </w:p>
    <w:p>
      <w:pPr>
        <w:pStyle w:val="FirstParagraph"/>
      </w:pPr>
      <w:r>
        <w:rPr>
          <w:bCs/>
          <w:b/>
        </w:rPr>
        <w:t xml:space="preserve">School Counselor Impact:</w:t>
      </w:r>
    </w:p>
    <w:p>
      <w:pPr>
        <w:pStyle w:val="BodyText"/>
      </w:pPr>
      <w:r>
        <w:t xml:space="preserve">The primary responsibility of the School Counselor is to ensure every student has access to a rigorous education. In Qatar Doha, this involves:</w:t>
      </w:r>
    </w:p>
    <w:p>
      <w:pPr>
        <w:pStyle w:val="BodyText"/>
      </w:pPr>
      <w:r>
        <w:rPr>
          <w:bCs/>
          <w:b/>
        </w:rPr>
        <w:t xml:space="preserve">Career and College Readiness:</w:t>
      </w:r>
    </w:p>
    <w:p>
      <w:pPr>
        <w:pStyle w:val="BodyText"/>
      </w:pPr>
      <w:r>
        <w:t xml:space="preserve">The counselor helps students navigate post-secondary options. Whether a student aims for institutions like Texas A&amp;M at Qatar, Carnegie Mellon University in Qatar, or universities abroad in the UK and USA, the counselor provides essential guidance on application processes, scholarship opportunities (such as those from the Qatar Foundation), and career pathways aligned with national priorities.</w:t>
      </w:r>
    </w:p>
    <w:p>
      <w:pPr>
        <w:pStyle w:val="BodyText"/>
      </w:pPr>
      <w:r>
        <w:rPr>
          <w:bCs/>
          <w:b/>
        </w:rPr>
        <w:t xml:space="preserve">Intervention Strategies:</w:t>
      </w:r>
    </w:p>
    <w:bookmarkEnd w:id="26"/>
    <w:bookmarkStart w:id="27" w:name="slide-6-the-social-emotional-component"/>
    <w:p>
      <w:pPr>
        <w:pStyle w:val="Heading3"/>
      </w:pPr>
      <w:r>
        <w:t xml:space="preserve">Slide 6: The Social-Emotional Component</w:t>
      </w:r>
    </w:p>
    <w:p>
      <w:pPr>
        <w:pStyle w:val="FirstParagraph"/>
      </w:pPr>
      <w:r>
        <w:rPr>
          <w:bCs/>
          <w:b/>
        </w:rPr>
        <w:t xml:space="preserve">Fostering Resilience:</w:t>
      </w:r>
    </w:p>
    <w:p>
      <w:pPr>
        <w:pStyle w:val="BodyText"/>
      </w:pPr>
      <w:r>
        <w:t xml:space="preserve">The School Counselor provides a safe space for students in Qatar Doha to process emotions. This is particularly important given the rapid societal changes and high expectations placed on youth.</w:t>
      </w:r>
    </w:p>
    <w:p>
      <w:pPr>
        <w:pStyle w:val="BodyText"/>
      </w:pPr>
      <w:r>
        <w:rPr>
          <w:bCs/>
          <w:b/>
        </w:rPr>
        <w:t xml:space="preserve">Cultural Sensitivity:</w:t>
      </w:r>
    </w:p>
    <w:p>
      <w:pPr>
        <w:pStyle w:val="BodyText"/>
      </w:pPr>
      <w:r>
        <w:t xml:space="preserve">Incorporating local values of respect, family honor, and community responsibility into counseling techniques ensures that interventions are effective and culturally appropriate.</w:t>
      </w:r>
    </w:p>
    <w:p>
      <w:pPr>
        <w:pStyle w:val="BodyText"/>
      </w:pPr>
      <w:r>
        <w:rPr>
          <w:bCs/>
          <w:b/>
        </w:rPr>
        <w:t xml:space="preserve">Social Skills Development:</w:t>
      </w:r>
    </w:p>
    <w:p>
      <w:pPr>
        <w:pStyle w:val="BodyText"/>
      </w:pPr>
      <w:r>
        <w:t xml:space="preserve">Group counseling sessions help students in Qatar Doha build empathy, communication skills, and conflict resolution abilities.</w:t>
      </w:r>
    </w:p>
    <w:bookmarkEnd w:id="27"/>
    <w:bookmarkStart w:id="28" w:name="slide-7-the-career-component"/>
    <w:p>
      <w:pPr>
        <w:pStyle w:val="Heading3"/>
      </w:pPr>
      <w:r>
        <w:t xml:space="preserve">Slide 7: The Career Component</w:t>
      </w:r>
    </w:p>
    <w:p>
      <w:pPr>
        <w:pStyle w:val="FirstParagraph"/>
      </w:pPr>
      <w:r>
        <w:rPr>
          <w:bCs/>
          <w:b/>
        </w:rPr>
        <w:t xml:space="preserve">Alignment with National Goals:</w:t>
      </w:r>
    </w:p>
    <w:p>
      <w:pPr>
        <w:pStyle w:val="BodyText"/>
      </w:pPr>
      <w:r>
        <w:rPr>
          <w:bCs/>
          <w:b/>
        </w:rPr>
        <w:t xml:space="preserve">Mentorship and Networking:</w:t>
      </w:r>
    </w:p>
    <w:p>
      <w:pPr>
        <w:pStyle w:val="BodyText"/>
      </w:pPr>
      <w:r>
        <w:t xml:space="preserve">In a close-knit professional community like Qatar Doha, counselors can facilitate connections between students and professionals in their communities.</w:t>
      </w:r>
    </w:p>
    <w:bookmarkEnd w:id="28"/>
    <w:bookmarkStart w:id="29" w:name="slide-8-collaboration-with-stakeholders"/>
    <w:p>
      <w:pPr>
        <w:pStyle w:val="Heading3"/>
      </w:pPr>
      <w:r>
        <w:t xml:space="preserve">Slide 8: Collaboration with Stakeholders</w:t>
      </w:r>
    </w:p>
    <w:p>
      <w:pPr>
        <w:pStyle w:val="FirstParagraph"/>
      </w:pPr>
      <w:r>
        <w:rPr>
          <w:bCs/>
          <w:b/>
        </w:rPr>
        <w:t xml:space="preserve">The Support Network:</w:t>
      </w:r>
    </w:p>
    <w:p>
      <w:pPr>
        <w:pStyle w:val="BodyText"/>
      </w:pPr>
      <w:r>
        <w:rPr>
          <w:bCs/>
          <w:b/>
        </w:rPr>
        <w:t xml:space="preserve">Families:</w:t>
      </w:r>
    </w:p>
    <w:p>
      <w:pPr>
        <w:pStyle w:val="BodyText"/>
      </w:pPr>
      <w:r>
        <w:t xml:space="preserve">In many cultures, including Arab culture, the family unit is central. Engaging parents as partners in the counseling process is essential for student success.</w:t>
      </w:r>
    </w:p>
    <w:p>
      <w:pPr>
        <w:pStyle w:val="BodyText"/>
      </w:pPr>
      <w:r>
        <w:t xml:space="preserve">Administrators and Teachers:</w:t>
      </w:r>
    </w:p>
    <w:p>
      <w:pPr>
        <w:pStyle w:val="BodyText"/>
      </w:pPr>
      <w:r>
        <w:t xml:space="preserve">The School Counselor provides professional development to staff on mental health awareness and inclusive classroom practices.</w:t>
      </w:r>
    </w:p>
    <w:p>
      <w:pPr>
        <w:pStyle w:val="BodyText"/>
      </w:pPr>
      <w:r>
        <w:t xml:space="preserve">Community Resources:</w:t>
      </w:r>
    </w:p>
    <w:p>
      <w:pPr>
        <w:pStyle w:val="BodyText"/>
      </w:pPr>
      <w:r>
        <w:t xml:space="preserve">In Qatar Doha, counselors can refer students to local hospitals, NGOs, or government services for specialized support.</w:t>
      </w:r>
    </w:p>
    <w:bookmarkEnd w:id="29"/>
    <w:bookmarkStart w:id="30" w:name="slide-9-ethical-considerations"/>
    <w:p>
      <w:pPr>
        <w:pStyle w:val="Heading3"/>
      </w:pPr>
      <w:r>
        <w:t xml:space="preserve">Slide 9: Ethical Considerations</w:t>
      </w:r>
    </w:p>
    <w:p>
      <w:pPr>
        <w:pStyle w:val="FirstParagraph"/>
      </w:pPr>
      <w:r>
        <w:rPr>
          <w:bCs/>
          <w:b/>
        </w:rPr>
        <w:t xml:space="preserve">Navigating Dual Loyalties:</w:t>
      </w:r>
    </w:p>
    <w:p>
      <w:pPr>
        <w:pStyle w:val="BodyText"/>
      </w:pPr>
      <w:r>
        <w:rPr>
          <w:bCs/>
          <w:b/>
        </w:rPr>
        <w:t xml:space="preserve">Maintaining Professional Standards:</w:t>
      </w:r>
    </w:p>
    <w:p>
      <w:pPr>
        <w:pStyle w:val="BodyText"/>
      </w:pPr>
      <w:r>
        <w:t xml:space="preserve">Building Trust:</w:t>
      </w:r>
    </w:p>
    <w:p>
      <w:pPr>
        <w:pStyle w:val="BodyText"/>
      </w:pPr>
      <w:r>
        <w:t xml:space="preserve">The foundation of the School Counselor’s role is trust. Students in Qatar Doha must feel confident that their counselor will respect their privacy and cultural identity.</w:t>
      </w:r>
    </w:p>
    <w:bookmarkEnd w:id="30"/>
    <w:bookmarkStart w:id="31" w:name="slide-10-conclusion-future-outlook"/>
    <w:p>
      <w:pPr>
        <w:pStyle w:val="Heading3"/>
      </w:pPr>
      <w:r>
        <w:t xml:space="preserve">Slide 10: Conclusion &amp; Future Outlook</w:t>
      </w:r>
    </w:p>
    <w:p>
      <w:pPr>
        <w:pStyle w:val="FirstParagraph"/>
      </w:pPr>
      <w:r>
        <w:rPr>
          <w:bCs/>
          <w:b/>
        </w:rPr>
        <w:t xml:space="preserve">The Indispensable Role:</w:t>
      </w:r>
    </w:p>
    <w:p>
      <w:pPr>
        <w:pStyle w:val="BodyText"/>
      </w:pPr>
      <w:r>
        <w:t xml:space="preserve">The School Counselor is an indispensable asset to the educational system in Qatar Doha. By addressing academic, career, and social-emotional needs through a culturally responsive lens, counselors contribute directly to the realization of Qatar National Vision 2030.</w:t>
      </w:r>
    </w:p>
    <w:p>
      <w:pPr>
        <w:pStyle w:val="BodyText"/>
      </w:pPr>
      <w:r>
        <w:rPr>
          <w:bCs/>
          <w:b/>
        </w:rPr>
        <w:t xml:space="preserve">Call to Action:</w:t>
      </w:r>
    </w:p>
    <w:p>
      <w:pPr>
        <w:pStyle w:val="BodyText"/>
      </w:pPr>
      <w:r>
        <w:t xml:space="preserve">Final Thought:</w:t>
      </w:r>
    </w:p>
    <w:p>
      <w:pPr>
        <w:pStyle w:val="BodyText"/>
      </w:pPr>
      <w:r>
        <w:t xml:space="preserve">The investment in the well-being of students through dedicated School Counselors is an investment in the future leaders and citizens of Qatar.</w:t>
      </w:r>
    </w:p>
    <w:bookmarkEnd w:id="31"/>
    <w:bookmarkStart w:id="32" w:name="slide-11-qa"/>
    <w:p>
      <w:pPr>
        <w:pStyle w:val="Heading3"/>
      </w:pPr>
      <w:r>
        <w:t xml:space="preserve">Slide 11: Q&amp;A</w:t>
      </w:r>
    </w:p>
    <w:p>
      <w:pPr>
        <w:pStyle w:val="FirstParagraph"/>
      </w:pPr>
      <w:r>
        <w:t xml:space="preserve">We welcome your questions and comments regarding the role of the School Counselor in our schools here in Qatar Doha.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Qatar Doha</dc:title>
  <dc:creator/>
  <dc:language>en</dc:language>
  <cp:keywords/>
  <dcterms:created xsi:type="dcterms:W3CDTF">2026-07-29T05:15:04Z</dcterms:created>
  <dcterms:modified xsi:type="dcterms:W3CDTF">2026-07-29T05:15:04Z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