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School</w:t>
      </w:r>
      <w:r>
        <w:t xml:space="preserve"> </w:t>
      </w:r>
      <w:r>
        <w:t xml:space="preserve">Counselor</w:t>
      </w:r>
      <w:r>
        <w:t xml:space="preserve"> </w:t>
      </w:r>
      <w:r>
        <w:t xml:space="preserve">in</w:t>
      </w:r>
      <w:r>
        <w:t xml:space="preserve"> </w:t>
      </w:r>
      <w:r>
        <w:t xml:space="preserve">Singapore</w:t>
      </w:r>
      <w:r>
        <w:t xml:space="preserve"> </w:t>
      </w:r>
      <w:r>
        <w:t xml:space="preserve">Singapore</w:t>
      </w:r>
    </w:p>
    <w:bookmarkStart w:id="21" w:name="slide-1"/>
    <w:bookmarkStart w:id="20" w:name="X48ae1d58ec7abcd47f81854e48f3c2a8f9dcd97"/>
    <w:p>
      <w:pPr>
        <w:pStyle w:val="Heading1"/>
      </w:pPr>
      <w:r>
        <w:t xml:space="preserve">Seminar Presentation Slides: The Strategic Role of the School Counselor in Singapore Singapore</w:t>
      </w:r>
    </w:p>
    <w:p>
      <w:pPr>
        <w:pStyle w:val="FirstParagraph"/>
      </w:pPr>
      <w:r>
        <w:rPr>
          <w:bCs/>
          <w:b/>
        </w:rPr>
        <w:t xml:space="preserve">Welcome to our comprehensive Seminar Presentation Slides focused on understanding and implementing effective student support systems in modern education.</w:t>
      </w:r>
    </w:p>
    <w:p>
      <w:pPr>
        <w:pStyle w:val="BodyText"/>
      </w:pPr>
      <w:r>
        <w:t xml:space="preserve">In this presentation, we will deeply explore the intricate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landscape within the unique educational ecosystem of</w:t>
      </w:r>
      <w:r>
        <w:t xml:space="preserve"> </w:t>
      </w:r>
      <w:r>
        <w:t xml:space="preserve">Singapore Singapore</w:t>
      </w:r>
      <w:r>
        <w:t xml:space="preserve">. As our nation continues to refine its approach to holistic student development, understanding the specific nuances of counseling in</w:t>
      </w:r>
      <w:r>
        <w:t xml:space="preserve"> </w:t>
      </w:r>
      <w:r>
        <w:rPr>
          <w:iCs/>
          <w:i/>
        </w:rPr>
        <w:t xml:space="preserve">Singapore Singapore</w:t>
      </w:r>
      <w:r>
        <w:t xml:space="preserve"> </w:t>
      </w:r>
      <w:r>
        <w:t xml:space="preserve">is paramount for educators, policymakers, and parents alike.</w:t>
      </w:r>
    </w:p>
    <w:p>
      <w:pPr>
        <w:pStyle w:val="BodyText"/>
      </w:pPr>
      <w:r>
        <w:rPr>
          <w:bCs/>
          <w:b/>
        </w:rPr>
        <w:t xml:space="preserve">Seminar Presentation Slides Speaker Notes:</w:t>
      </w:r>
    </w:p>
    <w:p>
      <w:pPr>
        <w:numPr>
          <w:ilvl w:val="0"/>
          <w:numId w:val="1001"/>
        </w:numPr>
        <w:pStyle w:val="Compact"/>
      </w:pPr>
      <w:r>
        <w:t xml:space="preserve">"Thank you all for joining this important Seminar Presentation Slides session. Today's focus is critical: bridging the gap between academic excellence and emotional well-being."</w:t>
      </w:r>
    </w:p>
    <w:p>
      <w:pPr>
        <w:numPr>
          <w:ilvl w:val="0"/>
          <w:numId w:val="1001"/>
        </w:numPr>
        <w:pStyle w:val="Compact"/>
      </w:pPr>
      <w:r>
        <w:t xml:space="preserve">"We are specifically tailoring our content for the</w:t>
      </w:r>
      <w:r>
        <w:t xml:space="preserve"> </w:t>
      </w:r>
      <w:r>
        <w:t xml:space="preserve">Singapore Singapore</w:t>
      </w:r>
      <w:r>
        <w:t xml:space="preserve"> </w:t>
      </w:r>
      <w:r>
        <w:t xml:space="preserve">context, acknowledging its high-pressure yet innovative environment."</w:t>
      </w:r>
    </w:p>
    <w:p>
      <w:pPr>
        <w:numPr>
          <w:ilvl w:val="0"/>
          <w:numId w:val="1001"/>
        </w:numPr>
        <w:pStyle w:val="Compact"/>
      </w:pPr>
      <w:r>
        <w:t xml:space="preserve">"The role of the modern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is no longer reactive; it is proactive and deeply integrated into school culture."</w:t>
      </w:r>
    </w:p>
    <w:bookmarkEnd w:id="20"/>
    <w:bookmarkEnd w:id="21"/>
    <w:bookmarkStart w:id="23" w:name="slide-2"/>
    <w:bookmarkStart w:id="22" w:name="X8df90aac16624705474261f49fe38465aa9df4e"/>
    <w:p>
      <w:pPr>
        <w:pStyle w:val="Heading2"/>
      </w:pPr>
      <w:r>
        <w:t xml:space="preserve">Slide 1: The Unique Educational Landscape of Singapore Singapore</w:t>
      </w:r>
    </w:p>
    <w:p>
      <w:pPr>
        <w:pStyle w:val="FirstParagraph"/>
      </w:pPr>
      <w:r>
        <w:rPr>
          <w:bCs/>
          <w:b/>
        </w:rPr>
        <w:t xml:space="preserve">Framing the Context:</w:t>
      </w:r>
    </w:p>
    <w:p>
      <w:pPr>
        <w:numPr>
          <w:ilvl w:val="0"/>
          <w:numId w:val="1002"/>
        </w:numPr>
        <w:pStyle w:val="Compact"/>
      </w:pPr>
      <w:r>
        <w:t xml:space="preserve">"Singapore's education system is globally renowned for its rigor, efficiency, and high standards in mathematics and sciences."</w:t>
      </w:r>
    </w:p>
    <w:p>
      <w:pPr>
        <w:numPr>
          <w:ilvl w:val="0"/>
          <w:numId w:val="1002"/>
        </w:numPr>
        <w:pStyle w:val="Compact"/>
      </w:pPr>
      <w:r>
        <w:t xml:space="preserve">"However, this competitive environment places immense pressure on students. In</w:t>
      </w:r>
      <w:r>
        <w:t xml:space="preserve"> </w:t>
      </w:r>
      <w:r>
        <w:t xml:space="preserve">Singapore Singapore</w:t>
      </w:r>
      <w:r>
        <w:t xml:space="preserve">, academic outcomes have historically been the primary metric of success."</w:t>
      </w:r>
    </w:p>
    <w:p>
      <w:pPr>
        <w:numPr>
          <w:ilvl w:val="0"/>
          <w:numId w:val="1002"/>
        </w:numPr>
        <w:pStyle w:val="Compact"/>
      </w:pPr>
      <w:r>
        <w:t xml:space="preserve">"Recent shifts in Ministry of Education (MOE) policies emphasize 'Student Well-being' as equally important as academic achievement. This shift necessitates a robust support network, spearheaded by the dedicated</w:t>
      </w:r>
      <w:r>
        <w:t xml:space="preserve"> </w:t>
      </w:r>
      <w:r>
        <w:t xml:space="preserve">School Counselor</w:t>
      </w:r>
      <w:r>
        <w:t xml:space="preserve">."</w:t>
      </w:r>
    </w:p>
    <w:p>
      <w:pPr>
        <w:pStyle w:val="FirstParagraph"/>
      </w:pPr>
      <w:r>
        <w:rPr>
          <w:bCs/>
          <w:b/>
        </w:rPr>
        <w:t xml:space="preserve">The Shift in Focus:</w:t>
      </w:r>
    </w:p>
    <w:p>
      <w:pPr>
        <w:numPr>
          <w:ilvl w:val="0"/>
          <w:numId w:val="1003"/>
        </w:numPr>
        <w:pStyle w:val="Compact"/>
      </w:pPr>
      <w:r>
        <w:t xml:space="preserve">"Moving from purely scholastic assessment to holistic development."</w:t>
      </w:r>
    </w:p>
    <w:p>
      <w:pPr>
        <w:numPr>
          <w:ilvl w:val="0"/>
          <w:numId w:val="1003"/>
        </w:numPr>
        <w:pStyle w:val="Compact"/>
      </w:pPr>
      <w:r>
        <w:t xml:space="preserve">"Recognizing that students in</w:t>
      </w:r>
      <w:r>
        <w:t xml:space="preserve"> </w:t>
      </w:r>
      <w:r>
        <w:t xml:space="preserve">Singapore Singapore</w:t>
      </w:r>
      <w:r>
        <w:t xml:space="preserve"> </w:t>
      </w:r>
      <w:r>
        <w:t xml:space="preserve">face distinct stressors, including parental expectations and intense peer competition."</w:t>
      </w:r>
    </w:p>
    <w:p>
      <w:pPr>
        <w:pStyle w:val="FirstParagraph"/>
      </w:pPr>
      <w:r>
        <w:t xml:space="preserve">"When presenting this part of the Seminar Presentation Slides, emphasize that recognizing the unique cultural fabric of</w:t>
      </w:r>
      <w:r>
        <w:t xml:space="preserve"> </w:t>
      </w:r>
      <w:r>
        <w:rPr>
          <w:iCs/>
          <w:i/>
        </w:rPr>
        <w:t xml:space="preserve">Singapore Singapore</w:t>
      </w:r>
      <w:r>
        <w:t xml:space="preserve"> </w:t>
      </w:r>
      <w:r>
        <w:t xml:space="preserve">is essential. It's not about copying Western models but adapting best practices to fit local values and familial structures."</w:t>
      </w:r>
    </w:p>
    <w:bookmarkEnd w:id="22"/>
    <w:bookmarkEnd w:id="23"/>
    <w:bookmarkStart w:id="25" w:name="slide-3"/>
    <w:bookmarkStart w:id="24" w:name="X01c847cc4d248a1aa592dfdc2e35c2eecb0cb37"/>
    <w:p>
      <w:pPr>
        <w:pStyle w:val="Heading2"/>
      </w:pPr>
      <w:r>
        <w:t xml:space="preserve">Slide 2: Defining the Modern School Counselor Role</w:t>
      </w:r>
    </w:p>
    <w:p>
      <w:pPr>
        <w:pStyle w:val="FirstParagraph"/>
      </w:pPr>
      <w:r>
        <w:rPr>
          <w:bCs/>
          <w:b/>
        </w:rPr>
        <w:t xml:space="preserve">Beyond Traditional Boundaries:</w:t>
      </w:r>
    </w:p>
    <w:p>
      <w:pPr>
        <w:numPr>
          <w:ilvl w:val="0"/>
          <w:numId w:val="1004"/>
        </w:numPr>
        <w:pStyle w:val="Compact"/>
      </w:pPr>
      <w:r>
        <w:t xml:space="preserve">"The modern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is a multi-faceted professional. They are not just crisis responders; they are developmental facilitators."</w:t>
      </w:r>
    </w:p>
    <w:p>
      <w:pPr>
        <w:pStyle w:val="FirstParagraph"/>
      </w:pPr>
      <w:r>
        <w:rPr>
          <w:bCs/>
          <w:b/>
        </w:rPr>
        <w:t xml:space="preserve">Key Responsibilities:</w:t>
      </w:r>
    </w:p>
    <w:p>
      <w:pPr>
        <w:numPr>
          <w:ilvl w:val="0"/>
          <w:numId w:val="1005"/>
        </w:numPr>
        <w:pStyle w:val="Compact"/>
      </w:pPr>
      <w:r>
        <w:t xml:space="preserve">"Academic Planning: Helping students navigate the intricate streaming and subject-based banding systems prevalent in</w:t>
      </w:r>
      <w:r>
        <w:t xml:space="preserve"> </w:t>
      </w:r>
      <w:r>
        <w:rPr>
          <w:iCs/>
          <w:i/>
        </w:rPr>
        <w:t xml:space="preserve">Singapore Singapore</w:t>
      </w:r>
      <w:r>
        <w:t xml:space="preserve"> </w:t>
      </w:r>
      <w:r>
        <w:t xml:space="preserve">schools."</w:t>
      </w:r>
    </w:p>
    <w:p>
      <w:pPr>
        <w:numPr>
          <w:ilvl w:val="0"/>
          <w:numId w:val="1005"/>
        </w:numPr>
        <w:pStyle w:val="Compact"/>
      </w:pPr>
      <w:r>
        <w:t xml:space="preserve">"Career Guidance: Preparing students for a rapidly changing job market, ensuring they are future-ready regardless of their academic trajectory."</w:t>
      </w:r>
    </w:p>
    <w:p>
      <w:pPr>
        <w:numPr>
          <w:ilvl w:val="0"/>
          <w:numId w:val="1005"/>
        </w:numPr>
        <w:pStyle w:val="Compact"/>
      </w:pPr>
      <w:r>
        <w:t xml:space="preserve">"Personal-Social Development: Fostering resilience, emotional intelligence, and healthy interpersonal relationships among students."</w:t>
      </w:r>
    </w:p>
    <w:p>
      <w:pPr>
        <w:pStyle w:val="FirstParagraph"/>
      </w:pPr>
      <w:r>
        <w:t xml:space="preserve">"Highlight that 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acts as a bridge. They translate the broad goals of national education policies into actionable support for individual students in their daily lives."</w:t>
      </w:r>
    </w:p>
    <w:bookmarkEnd w:id="24"/>
    <w:bookmarkEnd w:id="25"/>
    <w:bookmarkStart w:id="27" w:name="slide-4"/>
    <w:bookmarkStart w:id="26" w:name="X62cf34c4dc78af94ce874c01f9922a5c2d5e2e7"/>
    <w:p>
      <w:pPr>
        <w:pStyle w:val="Heading2"/>
      </w:pPr>
      <w:r>
        <w:t xml:space="preserve">Slide 3: The Integrated Student Support (ISS) Framework in Singapore Singapore</w:t>
      </w:r>
    </w:p>
    <w:p>
      <w:pPr>
        <w:pStyle w:val="FirstParagraph"/>
      </w:pPr>
      <w:r>
        <w:rPr>
          <w:bCs/>
          <w:b/>
        </w:rPr>
        <w:t xml:space="preserve">A Multi-Tiered Approach:</w:t>
      </w:r>
    </w:p>
    <w:p>
      <w:pPr>
        <w:numPr>
          <w:ilvl w:val="0"/>
          <w:numId w:val="1006"/>
        </w:numPr>
        <w:pStyle w:val="Compact"/>
      </w:pPr>
      <w:r>
        <w:t xml:space="preserve">"In</w:t>
      </w:r>
      <w:r>
        <w:t xml:space="preserve"> </w:t>
      </w:r>
      <w:r>
        <w:t xml:space="preserve">Singapore Singapore</w:t>
      </w:r>
      <w:r>
        <w:t xml:space="preserve">, schools operate under an ISS framework. 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sits at the heart of this multi-tiered system."</w:t>
      </w:r>
    </w:p>
    <w:p>
      <w:pPr>
        <w:numPr>
          <w:ilvl w:val="0"/>
          <w:numId w:val="1006"/>
        </w:numPr>
        <w:pStyle w:val="Compact"/>
      </w:pPr>
      <w:r>
        <w:t xml:space="preserve">"Tier 1: Universal Support for all students—focusing on preventative mental health and general development."</w:t>
      </w:r>
    </w:p>
    <w:p>
      <w:pPr>
        <w:numPr>
          <w:ilvl w:val="0"/>
          <w:numId w:val="1006"/>
        </w:numPr>
        <w:pStyle w:val="Compact"/>
      </w:pPr>
      <w:r>
        <w:t xml:space="preserve">"Tier 2: Targeted interventions for small groups facing specific challenges, such as social anxiety or academic struggles."</w:t>
      </w:r>
    </w:p>
    <w:p>
      <w:pPr>
        <w:numPr>
          <w:ilvl w:val="0"/>
          <w:numId w:val="1006"/>
        </w:numPr>
        <w:pStyle w:val="Compact"/>
      </w:pPr>
      <w:r>
        <w:t xml:space="preserve">"Tier 3: Intensive individual support requiring specialized skills and potentially external referrals."</w:t>
      </w:r>
    </w:p>
    <w:p>
      <w:pPr>
        <w:pStyle w:val="FirstParagraph"/>
      </w:pPr>
      <w:r>
        <w:rPr>
          <w:bCs/>
          <w:b/>
        </w:rPr>
        <w:t xml:space="preserve">The Counselor's Leadership:</w:t>
      </w:r>
    </w:p>
    <w:p>
      <w:pPr>
        <w:numPr>
          <w:ilvl w:val="0"/>
          <w:numId w:val="1007"/>
        </w:numPr>
        <w:pStyle w:val="Compact"/>
      </w:pPr>
      <w:r>
        <w:t xml:space="preserve">"The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leads the ISS team, training teachers to recognize early signs of distress."</w:t>
      </w:r>
    </w:p>
    <w:p>
      <w:pPr>
        <w:numPr>
          <w:ilvl w:val="0"/>
          <w:numId w:val="1007"/>
        </w:numPr>
        <w:pStyle w:val="Compact"/>
      </w:pPr>
      <w:r>
        <w:t xml:space="preserve">"They ensure that every student in</w:t>
      </w:r>
      <w:r>
        <w:t xml:space="preserve"> </w:t>
      </w:r>
      <w:r>
        <w:rPr>
          <w:iCs/>
          <w:i/>
        </w:rPr>
        <w:t xml:space="preserve">Singapore Singapore</w:t>
      </w:r>
      <w:r>
        <w:t xml:space="preserve">'s schools has access to a safe space and appropriate resources."</w:t>
      </w:r>
    </w:p>
    <w:p>
      <w:pPr>
        <w:pStyle w:val="FirstParagraph"/>
      </w:pPr>
      <w:r>
        <w:t xml:space="preserve">"This slide is crucial for showing structural understanding. The Seminar Presentation Slides must demonstrate that 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does not work in isolation but orchestrates a school-wide effort towards student well-being."</w:t>
      </w:r>
    </w:p>
    <w:bookmarkEnd w:id="26"/>
    <w:bookmarkEnd w:id="27"/>
    <w:bookmarkStart w:id="29" w:name="slide-5"/>
    <w:bookmarkStart w:id="28" w:name="X22686ade15c614a6963b802559a75eb17ebc670"/>
    <w:p>
      <w:pPr>
        <w:pStyle w:val="Heading2"/>
      </w:pPr>
      <w:r>
        <w:t xml:space="preserve">Slide 4: Cultural Competence and the School Counselor in Singapore Singapore</w:t>
      </w:r>
    </w:p>
    <w:p>
      <w:pPr>
        <w:pStyle w:val="FirstParagraph"/>
      </w:pPr>
      <w:r>
        <w:rPr>
          <w:bCs/>
          <w:b/>
        </w:rPr>
        <w:t xml:space="preserve">Navigating Cultural Nuances:</w:t>
      </w:r>
    </w:p>
    <w:p>
      <w:pPr>
        <w:numPr>
          <w:ilvl w:val="0"/>
          <w:numId w:val="1008"/>
        </w:numPr>
        <w:pStyle w:val="Compact"/>
      </w:pPr>
      <w:r>
        <w:t xml:space="preserve">"A proficient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in this region must possess deep cultural competence."</w:t>
      </w:r>
    </w:p>
    <w:p>
      <w:pPr>
        <w:numPr>
          <w:ilvl w:val="0"/>
          <w:numId w:val="1008"/>
        </w:numPr>
        <w:pStyle w:val="Compact"/>
      </w:pPr>
      <w:r>
        <w:t xml:space="preserve">"In</w:t>
      </w:r>
      <w:r>
        <w:t xml:space="preserve"> </w:t>
      </w:r>
      <w:r>
        <w:t xml:space="preserve">Singapore Singapore</w:t>
      </w:r>
      <w:r>
        <w:t xml:space="preserve">, the diverse mix of Chinese, Malay, Indian, and Eurasian cultures means counseling approaches must be highly adaptable and respectful."</w:t>
      </w:r>
    </w:p>
    <w:p>
      <w:pPr>
        <w:pStyle w:val="FirstParagraph"/>
      </w:pPr>
      <w:r>
        <w:rPr>
          <w:bCs/>
          <w:b/>
        </w:rPr>
        <w:t xml:space="preserve">Addressing Stigma:</w:t>
      </w:r>
    </w:p>
    <w:p>
      <w:pPr>
        <w:numPr>
          <w:ilvl w:val="0"/>
          <w:numId w:val="1009"/>
        </w:numPr>
        <w:pStyle w:val="Compact"/>
      </w:pPr>
      <w:r>
        <w:t xml:space="preserve">"Mental health stigma can still persist within certain communities in our society. 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plays a vital role in normalizing help-seeking behaviors."</w:t>
      </w:r>
    </w:p>
    <w:p>
      <w:pPr>
        <w:numPr>
          <w:ilvl w:val="0"/>
          <w:numId w:val="1009"/>
        </w:numPr>
        <w:pStyle w:val="Compact"/>
      </w:pPr>
      <w:r>
        <w:t xml:space="preserve">"By integrating counseling into regular school activities, they make mental wellness a mainstream topic rather than a taboo subject."</w:t>
      </w:r>
    </w:p>
    <w:p>
      <w:pPr>
        <w:pStyle w:val="FirstParagraph"/>
      </w:pPr>
      <w:r>
        <w:t xml:space="preserve">"Emphasize that effective communication is key. The Seminar Presentation Slides should remind us that 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often serves as an educator to parents, explaining psychological concepts in ways that resonate with traditional family values."</w:t>
      </w:r>
    </w:p>
    <w:bookmarkEnd w:id="28"/>
    <w:bookmarkEnd w:id="29"/>
    <w:bookmarkStart w:id="31" w:name="slide-6"/>
    <w:bookmarkStart w:id="30" w:name="X78b945cf2a7a865725c29eb74643a3eae7990c5"/>
    <w:p>
      <w:pPr>
        <w:pStyle w:val="Heading2"/>
      </w:pPr>
      <w:r>
        <w:t xml:space="preserve">Slide 5: Career Guidance and Future Readiness in Singapore Singapore</w:t>
      </w:r>
    </w:p>
    <w:p>
      <w:pPr>
        <w:pStyle w:val="FirstParagraph"/>
      </w:pPr>
      <w:r>
        <w:rPr>
          <w:bCs/>
          <w:b/>
        </w:rPr>
        <w:t xml:space="preserve">Redefining Success:</w:t>
      </w:r>
    </w:p>
    <w:p>
      <w:pPr>
        <w:numPr>
          <w:ilvl w:val="0"/>
          <w:numId w:val="1010"/>
        </w:numPr>
        <w:pStyle w:val="Compact"/>
      </w:pPr>
      <w:r>
        <w:t xml:space="preserve">"The role of 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is increasingly focused on career exploration from a young age."</w:t>
      </w:r>
    </w:p>
    <w:p>
      <w:pPr>
        <w:numPr>
          <w:ilvl w:val="0"/>
          <w:numId w:val="1010"/>
        </w:numPr>
        <w:pStyle w:val="Compact"/>
      </w:pPr>
      <w:r>
        <w:t xml:space="preserve">"In a globalized world, the rigid job paths of the past are obsolete. Students in</w:t>
      </w:r>
      <w:r>
        <w:t xml:space="preserve"> </w:t>
      </w:r>
      <w:r>
        <w:rPr>
          <w:iCs/>
          <w:i/>
        </w:rPr>
        <w:t xml:space="preserve">Singapore Singapore</w:t>
      </w:r>
      <w:r>
        <w:t xml:space="preserve"> </w:t>
      </w:r>
      <w:r>
        <w:t xml:space="preserve">need guidance to explore non-traditional pathways."</w:t>
      </w:r>
    </w:p>
    <w:p>
      <w:pPr>
        <w:pStyle w:val="FirstParagraph"/>
      </w:pPr>
      <w:r>
        <w:rPr>
          <w:bCs/>
          <w:b/>
        </w:rPr>
        <w:t xml:space="preserve">Leveraging Local Opportunities:</w:t>
      </w:r>
    </w:p>
    <w:p>
      <w:pPr>
        <w:numPr>
          <w:ilvl w:val="0"/>
          <w:numId w:val="1011"/>
        </w:numPr>
        <w:pStyle w:val="Compact"/>
      </w:pPr>
      <w:r>
        <w:t xml:space="preserve">"Counselors help students understand the vast ecosystem of Polytechnics, ITEs, Junior Colleges, and Universities available in the region."</w:t>
      </w:r>
    </w:p>
    <w:p>
      <w:pPr>
        <w:numPr>
          <w:ilvl w:val="0"/>
          <w:numId w:val="1011"/>
        </w:numPr>
        <w:pStyle w:val="Compact"/>
      </w:pPr>
      <w:r>
        <w:t xml:space="preserve">"They facilitate industry visits and mentorship programs, connecting classroom learning with real-world applications."</w:t>
      </w:r>
    </w:p>
    <w:p>
      <w:pPr>
        <w:pStyle w:val="FirstParagraph"/>
      </w:pPr>
      <w:r>
        <w:t xml:space="preserve">"Career guidance is no longer just about picking a major. It's about helping students find purpose. 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empowers them to align their personal interests with national economic needs."</w:t>
      </w:r>
    </w:p>
    <w:bookmarkEnd w:id="30"/>
    <w:bookmarkEnd w:id="31"/>
    <w:bookmarkStart w:id="33" w:name="slide-7"/>
    <w:bookmarkStart w:id="32" w:name="Xb6c7e960e9d15b25c65ac7b63b197c5a1228b61"/>
    <w:p>
      <w:pPr>
        <w:pStyle w:val="Heading2"/>
      </w:pPr>
      <w:r>
        <w:t xml:space="preserve">Slide 6: Challenges and Future Directions for School Counselors in Singapore Singapore</w:t>
      </w:r>
    </w:p>
    <w:p>
      <w:pPr>
        <w:pStyle w:val="FirstParagraph"/>
      </w:pPr>
      <w:r>
        <w:rPr>
          <w:bCs/>
          <w:b/>
        </w:rPr>
        <w:t xml:space="preserve">Current Hurdles:</w:t>
      </w:r>
    </w:p>
    <w:p>
      <w:pPr>
        <w:numPr>
          <w:ilvl w:val="0"/>
          <w:numId w:val="1012"/>
        </w:numPr>
        <w:pStyle w:val="Compact"/>
      </w:pPr>
      <w:r>
        <w:t xml:space="preserve">"Despite progress, there remains a shortage of fully qualified counselors in some areas. The demand often outstrips supply."</w:t>
      </w:r>
    </w:p>
    <w:p>
      <w:pPr>
        <w:numPr>
          <w:ilvl w:val="0"/>
          <w:numId w:val="1012"/>
        </w:numPr>
        <w:pStyle w:val="Compact"/>
      </w:pPr>
      <w:r>
        <w:t xml:space="preserve">"Balancing heavy caseloads while also engaging in systemic school improvements is a significant challenge for every</w:t>
      </w:r>
      <w:r>
        <w:t xml:space="preserve"> </w:t>
      </w:r>
      <w:r>
        <w:t xml:space="preserve">School Counselor</w:t>
      </w:r>
      <w:r>
        <w:t xml:space="preserve">."</w:t>
      </w:r>
    </w:p>
    <w:p>
      <w:pPr>
        <w:pStyle w:val="FirstParagraph"/>
      </w:pPr>
      <w:r>
        <w:rPr>
          <w:bCs/>
          <w:b/>
        </w:rPr>
        <w:t xml:space="preserve">Future Vision:</w:t>
      </w:r>
    </w:p>
    <w:p>
      <w:pPr>
        <w:numPr>
          <w:ilvl w:val="0"/>
          <w:numId w:val="1013"/>
        </w:numPr>
        <w:pStyle w:val="Compact"/>
      </w:pPr>
      <w:r>
        <w:t xml:space="preserve">"Greater integration of technology, such as AI-driven tools for early screening of mental health risks."</w:t>
      </w:r>
    </w:p>
    <w:p>
      <w:pPr>
        <w:numPr>
          <w:ilvl w:val="0"/>
          <w:numId w:val="1013"/>
        </w:numPr>
        <w:pStyle w:val="Compact"/>
      </w:pPr>
      <w:r>
        <w:t xml:space="preserve">"Enhanced collaboration with external agencies in</w:t>
      </w:r>
      <w:r>
        <w:t xml:space="preserve"> </w:t>
      </w:r>
      <w:r>
        <w:rPr>
          <w:iCs/>
          <w:i/>
        </w:rPr>
        <w:t xml:space="preserve">Singapore Singapore</w:t>
      </w:r>
      <w:r>
        <w:t xml:space="preserve">, including hospitals and community centers."</w:t>
      </w:r>
    </w:p>
    <w:p>
      <w:pPr>
        <w:pStyle w:val="FirstParagraph"/>
      </w:pPr>
      <w:r>
        <w:t xml:space="preserve">"As we conclude our Seminar Presentation Slides, we must acknowledge the hard work of current practitioners. The future relies on investing more resources into training and supporting 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workforce across the country."</w:t>
      </w:r>
    </w:p>
    <w:bookmarkEnd w:id="32"/>
    <w:bookmarkEnd w:id="33"/>
    <w:bookmarkStart w:id="35" w:name="slide-8"/>
    <w:bookmarkStart w:id="34" w:name="X1150e45864831196dcaf2d3cf30d3b72f9a7b1c"/>
    <w:p>
      <w:pPr>
        <w:pStyle w:val="Heading2"/>
      </w:pPr>
      <w:r>
        <w:t xml:space="preserve">Slide 7: Conclusion and Call to Action in Singapore Singapore</w:t>
      </w:r>
    </w:p>
    <w:p>
      <w:pPr>
        <w:pStyle w:val="FirstParagraph"/>
      </w:pPr>
      <w:r>
        <w:rPr>
          <w:bCs/>
          <w:b/>
        </w:rPr>
        <w:t xml:space="preserve">Taking Stock:</w:t>
      </w:r>
    </w:p>
    <w:p>
      <w:pPr>
        <w:numPr>
          <w:ilvl w:val="0"/>
          <w:numId w:val="1014"/>
        </w:numPr>
        <w:pStyle w:val="Compact"/>
      </w:pPr>
      <w:r>
        <w:t xml:space="preserve">"The evolution of 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role is a testament to our collective commitment to nurturing well-rounded individuals."</w:t>
      </w:r>
    </w:p>
    <w:p>
      <w:pPr>
        <w:numPr>
          <w:ilvl w:val="0"/>
          <w:numId w:val="1014"/>
        </w:numPr>
        <w:pStyle w:val="Compact"/>
      </w:pPr>
      <w:r>
        <w:t xml:space="preserve">"For educators, policymakers, and parents in</w:t>
      </w:r>
      <w:r>
        <w:t xml:space="preserve"> </w:t>
      </w:r>
      <w:r>
        <w:rPr>
          <w:iCs/>
          <w:i/>
        </w:rPr>
        <w:t xml:space="preserve">Singapore Singapore</w:t>
      </w:r>
      <w:r>
        <w:t xml:space="preserve">, supporting this initiative is not optional—it is essential for our nation's sustainable future."</w:t>
      </w:r>
    </w:p>
    <w:p>
      <w:pPr>
        <w:pStyle w:val="FirstParagraph"/>
      </w:pPr>
      <w:r>
        <w:rPr>
          <w:bCs/>
          <w:b/>
        </w:rPr>
        <w:t xml:space="preserve">Final Thoughts:</w:t>
      </w:r>
    </w:p>
    <w:p>
      <w:pPr>
        <w:numPr>
          <w:ilvl w:val="0"/>
          <w:numId w:val="1015"/>
        </w:numPr>
        <w:pStyle w:val="Compact"/>
      </w:pPr>
      <w:r>
        <w:t xml:space="preserve">"Let us continue to advocate for the necessary resources, training, and recognition that the</w:t>
      </w:r>
      <w:r>
        <w:t xml:space="preserve"> </w:t>
      </w:r>
      <w:r>
        <w:t xml:space="preserve">School Counselor</w:t>
      </w:r>
      <w:r>
        <w:t xml:space="preserve"> </w:t>
      </w:r>
      <w:r>
        <w:t xml:space="preserve">deserves."</w:t>
      </w:r>
    </w:p>
    <w:p>
      <w:pPr>
        <w:numPr>
          <w:ilvl w:val="0"/>
          <w:numId w:val="1015"/>
        </w:numPr>
        <w:pStyle w:val="Compact"/>
      </w:pPr>
      <w:r>
        <w:t xml:space="preserve">"Together, we can build a school culture in</w:t>
      </w:r>
      <w:r>
        <w:t xml:space="preserve"> </w:t>
      </w:r>
      <w:r>
        <w:rPr>
          <w:iCs/>
          <w:i/>
        </w:rPr>
        <w:t xml:space="preserve">Singapore Singapore</w:t>
      </w:r>
      <w:r>
        <w:t xml:space="preserve"> </w:t>
      </w:r>
      <w:r>
        <w:t xml:space="preserve">where every child feels supported, valued, and ready to thrive."</w:t>
      </w:r>
    </w:p>
    <w:p>
      <w:pPr>
        <w:pStyle w:val="FirstParagraph"/>
      </w:pPr>
      <w:r>
        <w:t xml:space="preserve">"Thank you for your attention during this Seminar Presentation Slides session. Let us open the floor for questions regarding the specific implementation of these strategies within our own institutions in</w:t>
      </w:r>
      <w:r>
        <w:t xml:space="preserve"> </w:t>
      </w:r>
      <w:r>
        <w:t xml:space="preserve">Singapore Singapore</w:t>
      </w:r>
      <w:r>
        <w:t xml:space="preserve">."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Evolving Role of the School Counselor in Singapore Singapore</dc:title>
  <dc:creator/>
  <dc:language>en</dc:language>
  <cp:keywords/>
  <dcterms:created xsi:type="dcterms:W3CDTF">2026-07-29T19:52:36Z</dcterms:created>
  <dcterms:modified xsi:type="dcterms:W3CDTF">2026-07-29T19:52:36Z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