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p>
    <w:bookmarkStart w:id="21" w:name="seminar-presentation-slides"/>
    <w:p>
      <w:pPr>
        <w:pStyle w:val="Heading1"/>
      </w:pPr>
      <w:r>
        <w:t xml:space="preserve">Seminar Presentation Slides</w:t>
      </w:r>
    </w:p>
    <w:bookmarkStart w:id="20" w:name="X72875607b63d34ea73af7baa24c84c7eae77968"/>
    <w:p>
      <w:pPr>
        <w:pStyle w:val="Heading2"/>
      </w:pPr>
      <w:r>
        <w:t xml:space="preserve">Title: Comprehensive Student Support in Education</w:t>
      </w:r>
    </w:p>
    <w:p>
      <w:pPr>
        <w:pStyle w:val="FirstParagraph"/>
      </w:pPr>
      <w:r>
        <w:rPr>
          <w:bCs/>
          <w:b/>
        </w:rPr>
        <w:t xml:space="preserve">Presentation Topic:</w:t>
      </w:r>
      <w:r>
        <w:t xml:space="preserve">The Evolving Role of the School Counselor within the Spanish Educational Framework.</w:t>
      </w:r>
    </w:p>
    <w:p>
      <w:pPr>
        <w:pStyle w:val="BodyText"/>
      </w:pPr>
      <w:r>
        <w:t xml:space="preserve">Focal Region:</w:t>
      </w:r>
    </w:p>
    <w:p>
      <w:r>
        <w:pict>
          <v:rect style="width:0;height:1.5pt" o:hralign="center" o:hrstd="t" o:hr="t"/>
        </w:pict>
      </w:r>
    </w:p>
    <w:bookmarkEnd w:id="20"/>
    <w:bookmarkEnd w:id="21"/>
    <w:bookmarkStart w:id="22" w:name="X92792b50df25cf61f6cdc056717a1d8686da824"/>
    <w:p>
      <w:pPr>
        <w:pStyle w:val="Heading3"/>
      </w:pPr>
      <w:r>
        <w:t xml:space="preserve">Slide 1: Introduction and Contextual Overview</w:t>
      </w:r>
    </w:p>
    <w:p>
      <w:pPr>
        <w:pStyle w:val="FirstParagraph"/>
      </w:pPr>
      <w:r>
        <w:t xml:space="preserve">Welcome to this seminar presentation dedicated to understanding the critical role of the School Counselor. As we explore educational support systems, it is imperative to recognize that education is not merely an academic endeavor but a holistic human development process. In the context of</w:t>
      </w:r>
      <w:r>
        <w:t xml:space="preserve"> </w:t>
      </w:r>
      <w:r>
        <w:rPr>
          <w:bCs/>
          <w:b/>
        </w:rPr>
        <w:t xml:space="preserve">Spain Valencia</w:t>
      </w:r>
      <w:r>
        <w:t xml:space="preserve">, a region known for its rich cultural heritage and progressive educational initiatives, the integration of specialized counseling services has become increasingly vital.</w:t>
      </w:r>
    </w:p>
    <w:p>
      <w:pPr>
        <w:pStyle w:val="BodyText"/>
      </w:pPr>
      <w:r>
        <w:t xml:space="preserve">This presentation aims to dissect the multifaceted responsibilities of a School Counselor, specifically tailored to the legal, cultural, and social frameworks present in</w:t>
      </w:r>
      <w:r>
        <w:t xml:space="preserve"> </w:t>
      </w:r>
      <w:r>
        <w:rPr>
          <w:bCs/>
          <w:b/>
        </w:rPr>
        <w:t xml:space="preserve">Spain Valencia</w:t>
      </w:r>
      <w:r>
        <w:t xml:space="preserve">. We will examine how these professionals bridge the gap between academic achievement and personal well-being, ensuring that every student has the opportunity to thrive.</w:t>
      </w:r>
    </w:p>
    <w:bookmarkEnd w:id="22"/>
    <w:bookmarkStart w:id="23" w:name="Xbebb0d4cd2594e96ea1c91ff0a0176af55e0d09"/>
    <w:p>
      <w:pPr>
        <w:pStyle w:val="Heading3"/>
      </w:pPr>
      <w:r>
        <w:t xml:space="preserve">Slide 2: The Definition and Core Objectives of a School Counselor</w:t>
      </w:r>
    </w:p>
    <w:p>
      <w:pPr>
        <w:pStyle w:val="FirstParagraph"/>
      </w:pPr>
      <w:r>
        <w:t xml:space="preserve">A School Counselor is a licensed professional who works with students to help them succeed in school, career, and life. Unlike traditional teachers or psychologists who may focus solely on instruction or clinical diagnosis respectively, the School Counseler operates from an ecological perspective.</w:t>
      </w:r>
    </w:p>
    <w:p>
      <w:pPr>
        <w:numPr>
          <w:ilvl w:val="0"/>
          <w:numId w:val="1001"/>
        </w:numPr>
        <w:pStyle w:val="Compact"/>
      </w:pPr>
      <w:r>
        <w:rPr>
          <w:bCs/>
          <w:b/>
        </w:rPr>
        <w:t xml:space="preserve">Academic Development:</w:t>
      </w:r>
      <w:r>
        <w:t xml:space="preserve"> </w:t>
      </w:r>
      <w:r>
        <w:t xml:space="preserve">Assisting students in setting goals, developing study skills, and overcoming learning barriers.</w:t>
      </w:r>
    </w:p>
    <w:p>
      <w:pPr>
        <w:numPr>
          <w:ilvl w:val="0"/>
          <w:numId w:val="1001"/>
        </w:numPr>
        <w:pStyle w:val="Compact"/>
      </w:pPr>
      <w:r>
        <w:rPr>
          <w:iCs/>
          <w:i/>
        </w:rPr>
        <w:t xml:space="preserve">Social-Emotional Growth:</w:t>
      </w:r>
      <w:r>
        <w:t xml:space="preserve">Fostering resilience, empathy, and conflict resolution skills.</w:t>
      </w:r>
    </w:p>
    <w:p>
      <w:pPr>
        <w:numPr>
          <w:ilvl w:val="0"/>
          <w:numId w:val="1001"/>
        </w:numPr>
        <w:pStyle w:val="Compact"/>
      </w:pPr>
      <w:r>
        <w:t xml:space="preserve">Career Planning: Guiding students through career exploration and post-secondary planning.</w:t>
      </w:r>
    </w:p>
    <w:p>
      <w:pPr>
        <w:pStyle w:val="FirstParagraph"/>
      </w:pPr>
      <w:r>
        <w:t xml:space="preserve">In the specific context of a School Counselor operating in diverse environments like those found across</w:t>
      </w:r>
      <w:r>
        <w:t xml:space="preserve"> </w:t>
      </w:r>
      <w:r>
        <w:rPr>
          <w:bCs/>
          <w:b/>
        </w:rPr>
        <w:t xml:space="preserve">Spain Valencia</w:t>
      </w:r>
      <w:r>
        <w:t xml:space="preserve">, these objectives must be adapted to address local demographic shifts, including high levels of immigration and linguistic diversity.</w:t>
      </w:r>
    </w:p>
    <w:bookmarkEnd w:id="23"/>
    <w:bookmarkStart w:id="24" w:name="X79638cb6249bf969bf20713bab80ca3bdfaed58"/>
    <w:p>
      <w:pPr>
        <w:pStyle w:val="Heading3"/>
      </w:pPr>
      <w:r>
        <w:t xml:space="preserve">Slide 3: The Educational Landscape in Spain Valencia</w:t>
      </w:r>
    </w:p>
    <w:p>
      <w:pPr>
        <w:pStyle w:val="FirstParagraph"/>
      </w:pPr>
      <w:r>
        <w:t xml:space="preserve">To fully appreciate the role of the School Counselor, one must understand the regional specifics of education in</w:t>
      </w:r>
      <w:r>
        <w:t xml:space="preserve"> </w:t>
      </w:r>
      <w:r>
        <w:rPr>
          <w:bCs/>
          <w:b/>
        </w:rPr>
        <w:t xml:space="preserve">Spain Valencia</w:t>
      </w:r>
      <w:r>
        <w:t xml:space="preserve">. The Valencian Community operates under a decentralized educational system where regional policies significantly influence school operations. The region has seen substantial demographic changes in recent decades, resulting in schools that are melting pots of cultures and languages.</w:t>
      </w:r>
    </w:p>
    <w:p>
      <w:pPr>
        <w:pStyle w:val="BodyText"/>
      </w:pPr>
      <w:r>
        <w:t xml:space="preserve">Schools in major urban centers such as the city of Valencia, as well as rural communities in the province, face unique challenges. These include integrating students from non-Spanish speaking backgrounds, addressing socioeconomic disparities between coastal tourist zones and inland agricultural areas, and managing the psychological impacts of post-pandemic educational recovery. The School Counselor serves as a central figure in navigating these complexities.</w:t>
      </w:r>
    </w:p>
    <w:bookmarkEnd w:id="24"/>
    <w:bookmarkStart w:id="25" w:name="X34db2d8cdab3517707d16d55ec8124c12cb40f6"/>
    <w:p>
      <w:pPr>
        <w:pStyle w:val="Heading3"/>
      </w:pPr>
      <w:r>
        <w:t xml:space="preserve">Slide 4: Legal Framework and Professional Standards</w:t>
      </w:r>
    </w:p>
    <w:p>
      <w:pPr>
        <w:pStyle w:val="FirstParagraph"/>
      </w:pPr>
      <w:r>
        <w:t xml:space="preserve">The work of the School Counselor in Spain is governed by national laws such as the LOMLOE (Organic Law 3/2020), which emphasizes inclusive education and personalized support. In</w:t>
      </w:r>
      <w:r>
        <w:t xml:space="preserve"> </w:t>
      </w:r>
      <w:r>
        <w:rPr>
          <w:bCs/>
          <w:b/>
        </w:rPr>
        <w:t xml:space="preserve">Spain Valencia</w:t>
      </w:r>
      <w:r>
        <w:t xml:space="preserve">, the Conselleria de Educación further refines these guidelines, mandating comprehensive attention to student diversity.</w:t>
      </w:r>
    </w:p>
    <w:p>
      <w:pPr>
        <w:pStyle w:val="BodyText"/>
      </w:pPr>
      <w:r>
        <w:t xml:space="preserve">The School Counselor is often part of a broader support team that may include speech therapists, special needs coordinators, and social workers. Their role is not isolated; rather, they collaborate with teachers and parents to create Individualized Educational Plans (IEPs) for students with specific needs. This collaborative approach ensures that the emotional and academic welfare of the student is prioritized above standardized metrics alone.</w:t>
      </w:r>
    </w:p>
    <w:bookmarkEnd w:id="25"/>
    <w:bookmarkStart w:id="26" w:name="X07e7d72af41bf3d8e7da0dd999b26ac948efd51"/>
    <w:p>
      <w:pPr>
        <w:pStyle w:val="Heading3"/>
      </w:pPr>
      <w:r>
        <w:t xml:space="preserve">Slide 5: Addressing Cultural Diversity and Inclusion</w:t>
      </w:r>
    </w:p>
    <w:p>
      <w:pPr>
        <w:pStyle w:val="FirstParagraph"/>
      </w:pPr>
      <w:r>
        <w:rPr>
          <w:bCs/>
          <w:b/>
        </w:rPr>
        <w:t xml:space="preserve">Spain Valencia</w:t>
      </w:r>
      <w:r>
        <w:t xml:space="preserve"> </w:t>
      </w:r>
      <w:r>
        <w:t xml:space="preserve">is a region with a significant immigrant population. The School Counselor plays a pivotal role in fostering an inclusive environment where students from different cultural backgrounds feel valued and understood. This involves:</w:t>
      </w:r>
    </w:p>
    <w:p>
      <w:pPr>
        <w:numPr>
          <w:ilvl w:val="0"/>
          <w:numId w:val="1002"/>
        </w:numPr>
        <w:pStyle w:val="Compact"/>
      </w:pPr>
      <w:r>
        <w:t xml:space="preserve">Cultural Competency: Understanding the specific cultural nuances of student populations, including those from Latin America, North Africa, and Eastern Europe.</w:t>
      </w:r>
    </w:p>
    <w:p>
      <w:pPr>
        <w:numPr>
          <w:ilvl w:val="0"/>
          <w:numId w:val="1002"/>
        </w:numPr>
        <w:pStyle w:val="Compact"/>
      </w:pPr>
      <w:r>
        <w:t xml:space="preserve">Linguistic Support: Working alongside language teachers to support bilingual or multilingual students who may struggle with code-switching or language acquisition stress.</w:t>
      </w:r>
    </w:p>
    <w:p>
      <w:pPr>
        <w:numPr>
          <w:ilvl w:val="0"/>
          <w:numId w:val="1002"/>
        </w:numPr>
        <w:pStyle w:val="Compact"/>
      </w:pPr>
      <w:r>
        <w:t xml:space="preserve">Mental Health Awareness: Recognizing that stigma around mental health varies across cultures and tailoring interventions to be culturally sensitive and effective.</w:t>
      </w:r>
    </w:p>
    <w:p>
      <w:pPr>
        <w:pStyle w:val="FirstParagraph"/>
      </w:pPr>
      <w:r>
        <w:t xml:space="preserve">The School Counseler acts as a cultural broker, helping schools adapt their practices to be more inclusive and helping families navigate the Spanish educational system.</w:t>
      </w:r>
    </w:p>
    <w:bookmarkEnd w:id="26"/>
    <w:bookmarkStart w:id="27" w:name="Xa015f25da3ba2ca94e53d0ceb12d5fc34d092db"/>
    <w:p>
      <w:pPr>
        <w:pStyle w:val="Heading3"/>
      </w:pPr>
      <w:r>
        <w:t xml:space="preserve">Slide 6: Preventive Interventions and Bullying</w:t>
      </w:r>
    </w:p>
    <w:p>
      <w:pPr>
        <w:pStyle w:val="FirstParagraph"/>
      </w:pPr>
      <w:r>
        <w:t xml:space="preserve">Bullying remains a global concern, but its manifestations can vary by region. In the schools of</w:t>
      </w:r>
      <w:r>
        <w:t xml:space="preserve"> </w:t>
      </w:r>
      <w:r>
        <w:rPr>
          <w:bCs/>
          <w:b/>
        </w:rPr>
        <w:t xml:space="preserve">Spain Valencia</w:t>
      </w:r>
      <w:r>
        <w:t xml:space="preserve">, cyberbullying and social exclusion are growing concerns among adolescents. The School Counselor is instrumental in developing preventive programs.</w:t>
      </w:r>
    </w:p>
    <w:p>
      <w:pPr>
        <w:pStyle w:val="BodyText"/>
      </w:pPr>
      <w:r>
        <w:t xml:space="preserve">Rather than waiting for incidents to occur, proactive measures include:</w:t>
      </w:r>
    </w:p>
    <w:p>
      <w:pPr>
        <w:numPr>
          <w:ilvl w:val="0"/>
          <w:numId w:val="1003"/>
        </w:numPr>
        <w:pStyle w:val="Compact"/>
      </w:pPr>
      <w:r>
        <w:rPr>
          <w:bCs/>
          <w:b/>
        </w:rPr>
        <w:t xml:space="preserve">Bystander Training:</w:t>
      </w:r>
      <w:r>
        <w:t xml:space="preserve">Educating students on how to safely intervene or report bullying.</w:t>
      </w:r>
    </w:p>
    <w:p>
      <w:pPr>
        <w:numPr>
          <w:ilvl w:val="0"/>
          <w:numId w:val="1003"/>
        </w:numPr>
        <w:pStyle w:val="Compact"/>
      </w:pPr>
      <w:r>
        <w:t xml:space="preserve">Social-Emotional Learning (SEL) Curricula:: Integrating empathy and emotional regulation into daily classroom activities.</w:t>
      </w:r>
    </w:p>
    <w:p>
      <w:pPr>
        <w:numPr>
          <w:ilvl w:val="0"/>
          <w:numId w:val="1003"/>
        </w:numPr>
        <w:pStyle w:val="Compact"/>
      </w:pPr>
      <w:r>
        <w:rPr>
          <w:bCs/>
          <w:b/>
        </w:rPr>
        <w:t xml:space="preserve">Crisis Response Teams:</w:t>
      </w:r>
      <w:r>
        <w:t xml:space="preserve">: Establishing rapid response protocols for schools facing acute crises, such as the loss of a peer or community trauma.</w:t>
      </w:r>
    </w:p>
    <w:bookmarkEnd w:id="27"/>
    <w:bookmarkStart w:id="28" w:name="slide-7-family-and-community-engagement"/>
    <w:p>
      <w:pPr>
        <w:pStyle w:val="Heading3"/>
      </w:pPr>
      <w:r>
        <w:t xml:space="preserve">Slide 7: Family and Community Engagement</w:t>
      </w:r>
    </w:p>
    <w:p>
      <w:pPr>
        <w:pStyle w:val="FirstParagraph"/>
      </w:pPr>
      <w:r>
        <w:t xml:space="preserve">The efficacy of a School Counselor is heavily dependent on strong partnerships with families and the wider community. In</w:t>
      </w:r>
      <w:r>
        <w:t xml:space="preserve"> </w:t>
      </w:r>
      <w:r>
        <w:rPr>
          <w:bCs/>
          <w:b/>
        </w:rPr>
        <w:t xml:space="preserve">Spain Valencia</w:t>
      </w:r>
      <w:r>
        <w:t xml:space="preserve">, family structures are diverse, ranging from traditional nuclear families to extended family networks common in Mediterranean cultures.</w:t>
      </w:r>
    </w:p>
    <w:p>
      <w:pPr>
        <w:pStyle w:val="BodyText"/>
      </w:pPr>
      <w:r>
        <w:t xml:space="preserve">The School Counselor facilitates communication between parents and teachers, often mediating conflicts or miscommunications. They also connect families with external resources, such as local health services, youth centers (</w:t>
      </w:r>
      <w:r>
        <w:rPr>
          <w:iCs/>
          <w:i/>
        </w:rPr>
        <w:t xml:space="preserve">casas de juventud</w:t>
      </w:r>
      <w:r>
        <w:t xml:space="preserve">), and social services. By engaging the community, the School Counseler extends the support network beyond school walls, creating a safety net for vulnerable students.</w:t>
      </w:r>
    </w:p>
    <w:bookmarkEnd w:id="28"/>
    <w:bookmarkStart w:id="29" w:name="X60cc0e4ecd24f7bfa5f4ef385377b2d80a3b614"/>
    <w:p>
      <w:pPr>
        <w:pStyle w:val="Heading3"/>
      </w:pPr>
      <w:r>
        <w:t xml:space="preserve">Slide 8: Career Guidance and Transition Planning</w:t>
      </w:r>
    </w:p>
    <w:p>
      <w:pPr>
        <w:pStyle w:val="FirstParagraph"/>
      </w:pPr>
      <w:r>
        <w:t xml:space="preserve">A critical function of the School Counselor is preparing students for life after secondary education. In Spain, the transition to university or vocational training (</w:t>
      </w:r>
      <w:r>
        <w:rPr>
          <w:iCs/>
          <w:i/>
        </w:rPr>
        <w:t xml:space="preserve">Familias Profesionales</w:t>
      </w:r>
      <w:r>
        <w:t xml:space="preserve">) is a high-stakes period. The School Counselor helps students:</w:t>
      </w:r>
    </w:p>
    <w:p>
      <w:pPr>
        <w:numPr>
          <w:ilvl w:val="0"/>
          <w:numId w:val="1004"/>
        </w:numPr>
        <w:pStyle w:val="Compact"/>
      </w:pPr>
      <w:r>
        <w:t xml:space="preserve">Identify their strengths and interests.</w:t>
      </w:r>
    </w:p>
    <w:p>
      <w:pPr>
        <w:numPr>
          <w:ilvl w:val="0"/>
          <w:numId w:val="1004"/>
        </w:numPr>
        <w:pStyle w:val="Compact"/>
      </w:pPr>
      <w:r>
        <w:t xml:space="preserve">Navigate the complex application processes for Spanish universities, which can be particularly daunting for first-generation university attendees.</w:t>
      </w:r>
    </w:p>
    <w:p>
      <w:pPr>
        <w:numPr>
          <w:ilvl w:val="0"/>
          <w:numId w:val="1004"/>
        </w:numPr>
        <w:pStyle w:val="Compact"/>
      </w:pPr>
      <w:r>
        <w:t xml:space="preserve">Mitigate anxiety regarding post-graduation employment prospects in the regional job market of Valencia.</w:t>
      </w:r>
    </w:p>
    <w:bookmarkEnd w:id="29"/>
    <w:bookmarkStart w:id="30" w:name="slide-9-challenges-and-future-directions"/>
    <w:p>
      <w:pPr>
        <w:pStyle w:val="Heading3"/>
      </w:pPr>
      <w:r>
        <w:t xml:space="preserve">Slide 9: Challenges and Future Directions</w:t>
      </w:r>
    </w:p>
    <w:p>
      <w:pPr>
        <w:pStyle w:val="FirstParagraph"/>
      </w:pPr>
      <w:r>
        <w:t xml:space="preserve">As we move forward, the emphasis must remain on empowering the School Counselor to act as a leader in school climate improvement, not just an individual therapist. This involves advocating for policy changes at both the regional level in Valencia and nationally.</w:t>
      </w:r>
    </w:p>
    <w:bookmarkEnd w:id="30"/>
    <w:bookmarkStart w:id="31" w:name="slide-10-conclusion"/>
    <w:p>
      <w:pPr>
        <w:pStyle w:val="Heading3"/>
      </w:pPr>
      <w:r>
        <w:t xml:space="preserve">Slide 10: Conclusion</w:t>
      </w:r>
    </w:p>
    <w:p>
      <w:pPr>
        <w:pStyle w:val="FirstParagraph"/>
      </w:pPr>
      <w:r>
        <w:t xml:space="preserve">In conclusion, the School Counselor is an indispensable asset to the educational ecosystem of</w:t>
      </w:r>
      <w:r>
        <w:t xml:space="preserve"> </w:t>
      </w:r>
      <w:r>
        <w:rPr>
          <w:bCs/>
          <w:b/>
        </w:rPr>
        <w:t xml:space="preserve">Spain Valencia</w:t>
      </w:r>
      <w:r>
        <w:t xml:space="preserve">. By addressing academic, social-emotional, and career-related needs within a culturally responsive framework, they contribute to a more equitable and effective education system.</w:t>
      </w:r>
    </w:p>
    <w:p>
      <w:pPr>
        <w:pStyle w:val="BodyText"/>
      </w:pPr>
      <w:r>
        <w:t xml:space="preserve">We call upon educators, policymakers, and parents in Valencia to support the professionalization and expansion of counseling services. Investing in the School Counselor is an investment in the holistic well-being of our youth and the future stability of our communities.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Spain Valencia</dc:title>
  <dc:creator/>
  <dc:language>en</dc:language>
  <cp:keywords/>
  <dcterms:created xsi:type="dcterms:W3CDTF">2026-07-29T04:12:01Z</dcterms:created>
  <dcterms:modified xsi:type="dcterms:W3CDTF">2026-07-29T04:12:01Z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