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20" w:name="X7a791bcd937200bf9f9eac378b25ad656f9eff3"/>
    <w:p>
      <w:pPr>
        <w:pStyle w:val="Heading1"/>
      </w:pPr>
      <w:r>
        <w:t xml:space="preserve">Seminar Presentation Slides: The Evolving Role of the School Counselor in Thailand Bangkok</w:t>
      </w:r>
    </w:p>
    <w:p>
      <w:pPr>
        <w:pStyle w:val="FirstParagraph"/>
      </w:pPr>
      <w:r>
        <w:br/>
      </w:r>
    </w:p>
    <w:p>
      <w:pPr>
        <w:pStyle w:val="BodyText"/>
      </w:pPr>
      <w:r>
        <w:rPr>
          <w:bCs/>
          <w:b/>
        </w:rPr>
        <w:t xml:space="preserve">Purpose:</w:t>
      </w:r>
      <w:r>
        <w:t xml:space="preserve">This Seminar Presentation Slides document serves as a comprehensive guide for educational administrators, teachers, and stakeholders within the Kingdom of Thailand. Specifically focusing on the metropolitan hub of Thailand Bangkok, we explore how professional guidance transforms student outcomes.</w:t>
      </w:r>
    </w:p>
    <w:p>
      <w:pPr>
        <w:pStyle w:val="BodyText"/>
      </w:pPr>
      <w:r>
        <w:rPr>
          <w:iCs/>
          <w:i/>
        </w:rPr>
        <w:t xml:space="preserve">In an era where academic pressure is high and societal changes are rapid, integrating robust mental health support through designated School Counselor positions is no longer optional—it is imperative for sustainable educational success in Thailand Bangkok.</w:t>
      </w:r>
    </w:p>
    <w:bookmarkEnd w:id="20"/>
    <w:bookmarkStart w:id="22" w:name="X0f4b524ce2f40c784b8df0ff0d5c8dd3e904537"/>
    <w:p>
      <w:pPr>
        <w:pStyle w:val="Heading2"/>
      </w:pPr>
      <w:r>
        <w:t xml:space="preserve">Slide 1: Contextualizing Education in Thailand Bangkok</w:t>
      </w:r>
    </w:p>
    <w:p>
      <w:pPr>
        <w:pStyle w:val="FirstParagraph"/>
      </w:pPr>
      <w:r>
        <w:br/>
      </w:r>
    </w:p>
    <w:p>
      <w:pPr>
        <w:pStyle w:val="BodyText"/>
      </w:pPr>
      <w:r>
        <w:t xml:space="preserve">The landscape of education in Thailand Bangkok is unique. As the capital city, it serves as the economic, cultural, and educational epicenter of the entire nation.</w:t>
      </w:r>
    </w:p>
    <w:bookmarkStart w:id="21" w:name="key-characteristics"/>
    <w:p>
      <w:pPr>
        <w:pStyle w:val="Heading3"/>
      </w:pPr>
      <w:r>
        <w:t xml:space="preserve">Key Characteristics:</w:t>
      </w:r>
    </w:p>
    <w:p>
      <w:pPr>
        <w:numPr>
          <w:ilvl w:val="0"/>
          <w:numId w:val="1001"/>
        </w:numPr>
        <w:pStyle w:val="Compact"/>
      </w:pPr>
      <w:r>
        <w:rPr>
          <w:bCs/>
          <w:b/>
        </w:rPr>
        <w:t xml:space="preserve">Dense Urban Environment:</w:t>
      </w:r>
      <w:r>
        <w:t xml:space="preserve">Schools in Thailand Bangkok operate in highly competitive environments. Students face immense pressure from standardized testing, university entrance requirements, and parental expectations regarding future career stability.</w:t>
      </w:r>
    </w:p>
    <w:p>
      <w:pPr>
        <w:numPr>
          <w:ilvl w:val="0"/>
          <w:numId w:val="1001"/>
        </w:numPr>
        <w:pStyle w:val="Compact"/>
      </w:pPr>
      <w:r>
        <w:rPr>
          <w:bCs/>
          <w:b/>
        </w:rPr>
        <w:t xml:space="preserve">Cultural Nuances:</w:t>
      </w:r>
      <w:r>
        <w:t xml:space="preserve"> </w:t>
      </w:r>
      <w:r>
        <w:t xml:space="preserve">Thai culture emphasizes harmony (kreng jai), respect for hierarchy, and saving face. Traditional approaches to problem-solving often discourage open discussion of personal struggles or mental health issues among peers or with authority figures.</w:t>
      </w:r>
    </w:p>
    <w:p>
      <w:pPr>
        <w:numPr>
          <w:ilvl w:val="0"/>
          <w:numId w:val="1001"/>
        </w:numPr>
        <w:pStyle w:val="Compact"/>
      </w:pPr>
      <w:r>
        <w:rPr>
          <w:bCs/>
          <w:b/>
        </w:rPr>
        <w:t xml:space="preserve">Rapid Modernization:</w:t>
      </w:r>
      <w:r>
        <w:t xml:space="preserve"> </w:t>
      </w:r>
      <w:r>
        <w:t xml:space="preserve">The transition from traditional rote-learning methods to competency-based education is ongoing. This shift creates anxiety for students and teachers alike who are adapting to new pedagogical standards.</w:t>
      </w:r>
    </w:p>
    <w:bookmarkEnd w:id="21"/>
    <w:bookmarkEnd w:id="22"/>
    <w:bookmarkStart w:id="24" w:name="X9b94a3af5caae9e29c1aab492f0f939f4725220"/>
    <w:p>
      <w:pPr>
        <w:pStyle w:val="Heading2"/>
      </w:pPr>
      <w:r>
        <w:rPr>
          <w:bCs/>
          <w:b/>
        </w:rPr>
        <w:t xml:space="preserve">Seminar Presentation Slides:</w:t>
      </w:r>
      <w:r>
        <w:t xml:space="preserve"> </w:t>
      </w:r>
      <w:r>
        <w:t xml:space="preserve">Defining the Modern School Counselor</w:t>
      </w:r>
    </w:p>
    <w:p>
      <w:pPr>
        <w:pStyle w:val="FirstParagraph"/>
      </w:pPr>
      <w:r>
        <w:br/>
      </w:r>
    </w:p>
    <w:p>
      <w:pPr>
        <w:pStyle w:val="BodyText"/>
      </w:pPr>
      <w:r>
        <w:t xml:space="preserve">A common misconception is that a counselor merely handles disciplinary issues. However, in the context of international standards and progressive Thai schools, the definition has expanded significantly.</w:t>
      </w:r>
    </w:p>
    <w:bookmarkStart w:id="23" w:name="core-responsibilities"/>
    <w:p>
      <w:pPr>
        <w:pStyle w:val="Heading3"/>
      </w:pPr>
      <w:r>
        <w:t xml:space="preserve">Core Responsibilities:</w:t>
      </w:r>
    </w:p>
    <w:p>
      <w:pPr>
        <w:numPr>
          <w:ilvl w:val="0"/>
          <w:numId w:val="1002"/>
        </w:numPr>
        <w:pStyle w:val="Compact"/>
      </w:pPr>
      <w:r>
        <w:rPr>
          <w:bCs/>
          <w:b/>
        </w:rPr>
        <w:t xml:space="preserve">Academic Advising:</w:t>
      </w:r>
      <w:r>
        <w:t xml:space="preserve">Moving beyond simple course selection to helping students discover their strengths. In Thailand Bangkok, where university admissions are fiercely competitive, counselors help students build holistic profiles that include extracurricular activities and leadership roles.</w:t>
      </w:r>
    </w:p>
    <w:p>
      <w:pPr>
        <w:numPr>
          <w:ilvl w:val="0"/>
          <w:numId w:val="1002"/>
        </w:numPr>
        <w:pStyle w:val="Compact"/>
      </w:pPr>
      <w:r>
        <w:rPr>
          <w:bCs/>
          <w:b/>
        </w:rPr>
        <w:t xml:space="preserve">Career Development:</w:t>
      </w:r>
      <w:r>
        <w:t xml:space="preserve">Providing realistic insights into the global job market. Counselors assist students in aligning their passions with viable career paths, reducing the risk of university dropouts or dissatisfaction later in life.</w:t>
      </w:r>
    </w:p>
    <w:p>
      <w:pPr>
        <w:numPr>
          <w:ilvl w:val="0"/>
          <w:numId w:val="1002"/>
        </w:numPr>
        <w:pStyle w:val="Compact"/>
      </w:pPr>
      <w:r>
        <w:rPr>
          <w:bCs/>
          <w:b/>
        </w:rPr>
        <w:t xml:space="preserve">Personal/Social Support:</w:t>
      </w:r>
      <w:r>
        <w:t xml:space="preserve">This is the most critical aspect. The School Counselor acts as a safe harbor for students dealing with bullying, family discord, anxiety, and depression. They provide a confidential space where students can be vulnerable without fear of judgment—a concept that requires careful cultural navigation in Thailand Bangkok.</w:t>
      </w:r>
    </w:p>
    <w:bookmarkEnd w:id="23"/>
    <w:bookmarkEnd w:id="24"/>
    <w:bookmarkStart w:id="25" w:name="Xecdf34a667b11abb18149b0bfac73cae6c945b2"/>
    <w:p>
      <w:pPr>
        <w:pStyle w:val="Heading2"/>
      </w:pPr>
      <w:r>
        <w:t xml:space="preserve">The Mental Health Crisis in Thai Education</w:t>
      </w:r>
    </w:p>
    <w:p>
      <w:pPr>
        <w:pStyle w:val="FirstParagraph"/>
      </w:pPr>
      <w:r>
        <w:br/>
      </w:r>
    </w:p>
    <w:p>
      <w:pPr>
        <w:pStyle w:val="BodyText"/>
      </w:pPr>
      <w:r>
        <w:t xml:space="preserve">Data suggests a rising trend in mental health challenges among adolescents. While Thailand Bangkok has made strides in healthcare, stigma remains a barrier to seeking help.</w:t>
      </w:r>
    </w:p>
    <w:p>
      <w:pPr>
        <w:numPr>
          <w:ilvl w:val="0"/>
          <w:numId w:val="1003"/>
        </w:numPr>
        <w:pStyle w:val="Compact"/>
      </w:pPr>
      <w:r>
        <w:rPr>
          <w:bCs/>
          <w:b/>
        </w:rPr>
        <w:t xml:space="preserve">Suicide Prevention:</w:t>
      </w:r>
      <w:r>
        <w:t xml:space="preserve">Schools are often the first line of defense. Trained School Counselor staff are equipped with de-escalation techniques and crisis intervention protocols essential for saving lives.</w:t>
      </w:r>
    </w:p>
    <w:p>
      <w:pPr>
        <w:numPr>
          <w:ilvl w:val="0"/>
          <w:numId w:val="1003"/>
        </w:numPr>
        <w:pStyle w:val="Compact"/>
      </w:pPr>
      <w:r>
        <w:rPr>
          <w:bCs/>
          <w:b/>
        </w:rPr>
        <w:t xml:space="preserve">Bullying and Cyberbullying:</w:t>
      </w:r>
      <w:r>
        <w:t xml:space="preserve">With high smartphone penetration in Thailand Bangkok, cyberbullying has become a pervasive threat. Counselors mediate conflicts, educate on digital citizenship, and support victims of online harassment.</w:t>
      </w:r>
    </w:p>
    <w:p>
      <w:pPr>
        <w:numPr>
          <w:ilvl w:val="0"/>
          <w:numId w:val="1003"/>
        </w:numPr>
        <w:pStyle w:val="Compact"/>
      </w:pPr>
      <w:r>
        <w:rPr>
          <w:bCs/>
          <w:b/>
        </w:rPr>
        <w:t xml:space="preserve">Fear of Failure:</w:t>
      </w:r>
      <w:r>
        <w:t xml:space="preserve">The cultural weight placed on academic excellence can lead to severe burnout. Counselors teach resilience strategies and stress-management techniques, ensuring that mental well-being is prioritized over pure academic metrics.</w:t>
      </w:r>
    </w:p>
    <w:bookmarkEnd w:id="25"/>
    <w:bookmarkStart w:id="27" w:name="Xe9e0063fab7097f69111dab60aa8b5c3f7d8ba5"/>
    <w:p>
      <w:pPr>
        <w:pStyle w:val="Heading2"/>
      </w:pPr>
      <w:r>
        <w:t xml:space="preserve">Cultural Competence: Bridging East and West</w:t>
      </w:r>
    </w:p>
    <w:p>
      <w:pPr>
        <w:pStyle w:val="FirstParagraph"/>
      </w:pPr>
      <w:r>
        <w:br/>
      </w:r>
    </w:p>
    <w:p>
      <w:pPr>
        <w:pStyle w:val="BodyText"/>
      </w:pPr>
      <w:r>
        <w:t xml:space="preserve">In Thailand Bangkok, many schools operate under international curricula (IB, IGCSE) while serving a local Thai population. This hybrid model requires School Counselors who possess high cultural intelligence.</w:t>
      </w:r>
    </w:p>
    <w:bookmarkStart w:id="26" w:name="the-face-factor"/>
    <w:p>
      <w:pPr>
        <w:pStyle w:val="Heading3"/>
      </w:pPr>
      <w:r>
        <w:t xml:space="preserve">The "Face" Factor:</w:t>
      </w:r>
    </w:p>
    <w:p>
      <w:pPr>
        <w:numPr>
          <w:ilvl w:val="0"/>
          <w:numId w:val="1004"/>
        </w:numPr>
        <w:pStyle w:val="Compact"/>
      </w:pPr>
      <w:r>
        <w:rPr>
          <w:bCs/>
          <w:b/>
        </w:rPr>
        <w:t xml:space="preserve">Navigating Indirect Communication:</w:t>
      </w:r>
      <w:r>
        <w:t xml:space="preserve">In many Western models, direct confrontation is used in therapy. In Thailand Bangkok, indirectness is valued. A successful counselor understands how to read between the lines and approach sensitive topics without causing the student or their family to lose face.</w:t>
      </w:r>
    </w:p>
    <w:p>
      <w:pPr>
        <w:numPr>
          <w:ilvl w:val="0"/>
          <w:numId w:val="1004"/>
        </w:numPr>
        <w:pStyle w:val="Compact"/>
      </w:pPr>
      <w:r>
        <w:rPr>
          <w:bCs/>
          <w:b/>
        </w:rPr>
        <w:t xml:space="preserve">Family Involvement:</w:t>
      </w:r>
      <w:r>
        <w:t xml:space="preserve">In Thai culture, education is a family affair, not just an individual journey. Effective counseling often requires engaging parents respectfully. The School Counselor acts as a liaison between the school administration and the home environment, fostering a collaborative support system rather than an adversarial one.</w:t>
      </w:r>
    </w:p>
    <w:bookmarkEnd w:id="26"/>
    <w:bookmarkEnd w:id="27"/>
    <w:bookmarkStart w:id="29" w:name="Xd42aa89e7528c4770df6f3f649338b063b22322"/>
    <w:p>
      <w:pPr>
        <w:pStyle w:val="Heading2"/>
      </w:pPr>
      <w:r>
        <w:t xml:space="preserve">The Strategic Value of Professional Counseling in Thailand Bangkok Schools</w:t>
      </w:r>
    </w:p>
    <w:p>
      <w:pPr>
        <w:pStyle w:val="FirstParagraph"/>
      </w:pPr>
      <w:r>
        <w:br/>
      </w:r>
    </w:p>
    <w:p>
      <w:pPr>
        <w:pStyle w:val="BodyText"/>
      </w:pPr>
      <w:r>
        <w:t xml:space="preserve">Investing in qualified counseling staff yields tangible returns for educational institutions.</w:t>
      </w:r>
    </w:p>
    <w:bookmarkStart w:id="28" w:name="benefits-to-the-institution"/>
    <w:p>
      <w:pPr>
        <w:pStyle w:val="Heading3"/>
      </w:pPr>
      <w:r>
        <w:t xml:space="preserve">Benefits to the Institution:</w:t>
      </w:r>
    </w:p>
    <w:p>
      <w:pPr>
        <w:numPr>
          <w:ilvl w:val="0"/>
          <w:numId w:val="1005"/>
        </w:numPr>
        <w:pStyle w:val="Compact"/>
      </w:pPr>
      <w:r>
        <w:rPr>
          <w:bCs/>
          <w:b/>
        </w:rPr>
        <w:t xml:space="preserve">Retention and Satisfaction:</w:t>
      </w:r>
      <w:r>
        <w:t xml:space="preserve">Schools that offer robust Student Support Services see higher retention rates. Parents in Thailand Bangkok are increasingly educated about mental health and will choose schools that demonstrate care for their child’s holistic development.</w:t>
      </w:r>
    </w:p>
    <w:p>
      <w:pPr>
        <w:numPr>
          <w:ilvl w:val="0"/>
          <w:numId w:val="1005"/>
        </w:numPr>
        <w:pStyle w:val="Compact"/>
      </w:pPr>
      <w:r>
        <w:rPr>
          <w:bCs/>
          <w:b/>
        </w:rPr>
        <w:t xml:space="preserve">Improved Academic Performance:</w:t>
      </w:r>
      <w:r>
        <w:t xml:space="preserve">A student who is emotionally stable, confident, and free from anxiety performs better academically. By addressing emotional barriers early, the School Counselor indirectly boosts GPA scores and university acceptance rates.</w:t>
      </w:r>
    </w:p>
    <w:p>
      <w:pPr>
        <w:numPr>
          <w:ilvl w:val="0"/>
          <w:numId w:val="1005"/>
        </w:numPr>
        <w:pStyle w:val="Compact"/>
      </w:pPr>
      <w:r>
        <w:rPr>
          <w:bCs/>
          <w:b/>
        </w:rPr>
        <w:t xml:space="preserve">School Climate:</w:t>
      </w:r>
      <w:r>
        <w:t xml:space="preserve">Counselors often lead workshops on empathy, conflict resolution, and inclusivity. This contributes to a positive school culture where diversity is celebrated and safety is guaranteed.</w:t>
      </w:r>
    </w:p>
    <w:bookmarkEnd w:id="28"/>
    <w:bookmarkEnd w:id="29"/>
    <w:bookmarkStart w:id="30" w:name="X63e224f2bb2c4ea3e4386062a16f8a1b527614d"/>
    <w:p>
      <w:pPr>
        <w:pStyle w:val="Heading2"/>
      </w:pPr>
      <w:r>
        <w:rPr>
          <w:bCs/>
          <w:b/>
        </w:rPr>
        <w:t xml:space="preserve">Seminar Presentation Slides:</w:t>
      </w:r>
      <w:r>
        <w:t xml:space="preserve"> </w:t>
      </w:r>
      <w:r>
        <w:t xml:space="preserve">Implementation Challenges in Thailand Bangkok</w:t>
      </w:r>
    </w:p>
    <w:p>
      <w:pPr>
        <w:pStyle w:val="FirstParagraph"/>
      </w:pPr>
      <w:r>
        <w:br/>
      </w:r>
    </w:p>
    <w:p>
      <w:pPr>
        <w:pStyle w:val="BodyText"/>
      </w:pPr>
      <w:r>
        <w:t xml:space="preserve">Acknowledging the barriers is the first step toward overcoming them. The path to full integration of counseling services faces several hurdles.</w:t>
      </w:r>
    </w:p>
    <w:p>
      <w:pPr>
        <w:numPr>
          <w:ilvl w:val="0"/>
          <w:numId w:val="1006"/>
        </w:numPr>
        <w:pStyle w:val="Compact"/>
      </w:pPr>
      <w:r>
        <w:rPr>
          <w:bCs/>
          <w:b/>
        </w:rPr>
        <w:t xml:space="preserve">Lack of Standardization:</w:t>
      </w:r>
      <w:r>
        <w:t xml:space="preserve">In many public schools across Thailand, the role of "guidance teacher" is often part-time or handled by homeroom teachers who lack specialized training in psychology. Creating a formalized, full-time School Counselor position requires administrative buy-in and budget allocation.</w:t>
      </w:r>
    </w:p>
    <w:p>
      <w:pPr>
        <w:numPr>
          <w:ilvl w:val="0"/>
          <w:numId w:val="1006"/>
        </w:numPr>
        <w:pStyle w:val="Compact"/>
      </w:pPr>
      <w:r>
        <w:rPr>
          <w:bCs/>
          <w:b/>
        </w:rPr>
        <w:t xml:space="preserve">Stigma:</w:t>
      </w:r>
      <w:r>
        <w:t xml:space="preserve">Despite progress, many families still view visiting a counselor as an admission of "craziness" or family dysfunction. Overcoming this requires massive community outreach and destigmatization campaigns led by school leadership.</w:t>
      </w:r>
    </w:p>
    <w:p>
      <w:pPr>
        <w:numPr>
          <w:ilvl w:val="0"/>
          <w:numId w:val="1006"/>
        </w:numPr>
        <w:pStyle w:val="Compact"/>
      </w:pPr>
      <w:r>
        <w:rPr>
          <w:bCs/>
          <w:b/>
        </w:rPr>
        <w:t xml:space="preserve">Talent Shortage:</w:t>
      </w:r>
      <w:r>
        <w:t xml:space="preserve">Finding qualified professionals who speak fluent Thai and English, understand both Western psychological frameworks and Thai cultural contexts, is difficult. Schools must invest in professional development for existing staff.</w:t>
      </w:r>
    </w:p>
    <w:bookmarkEnd w:id="30"/>
    <w:bookmarkStart w:id="31" w:name="the-future-outlook-a-holistic-approach"/>
    <w:p>
      <w:pPr>
        <w:pStyle w:val="Heading2"/>
      </w:pPr>
      <w:r>
        <w:t xml:space="preserve">The Future Outlook: A Holistic Approach</w:t>
      </w:r>
    </w:p>
    <w:p>
      <w:pPr>
        <w:pStyle w:val="FirstParagraph"/>
      </w:pPr>
      <w:r>
        <w:br/>
      </w:r>
    </w:p>
    <w:p>
      <w:pPr>
        <w:pStyle w:val="BodyText"/>
      </w:pPr>
      <w:r>
        <w:t xml:space="preserve">The future of education in Thailand Bangkok lies in the balance between academic rigor and emotional intelligence. The Ministry of Education is gradually shifting toward a more holistic curriculum, recognizing that soft skills are as vital as hard facts.</w:t>
      </w:r>
    </w:p>
    <w:p>
      <w:pPr>
        <w:numPr>
          <w:ilvl w:val="0"/>
          <w:numId w:val="1007"/>
        </w:numPr>
        <w:pStyle w:val="Compact"/>
      </w:pPr>
      <w:r>
        <w:rPr>
          <w:bCs/>
          <w:b/>
        </w:rPr>
        <w:t xml:space="preserve">Predictive Counseling:</w:t>
      </w:r>
      <w:r>
        <w:t xml:space="preserve">Utilizing data to identify at-risk students before they fail. In Thailand Bangkok’s tech-savvy environment, schools can use analytics to monitor attendance and grade drops, prompting proactive interventions by the School Counselor.</w:t>
      </w:r>
    </w:p>
    <w:p>
      <w:pPr>
        <w:numPr>
          <w:ilvl w:val="0"/>
          <w:numId w:val="1007"/>
        </w:numPr>
        <w:pStyle w:val="Compact"/>
      </w:pPr>
      <w:r>
        <w:rPr>
          <w:bCs/>
          <w:b/>
        </w:rPr>
        <w:t xml:space="preserve">Teacher Training:</w:t>
      </w:r>
      <w:r>
        <w:t xml:space="preserve">Counselors should not work in silos. They must train teachers to recognize signs of distress. This creates a "Whole School Approach" where every staff member is aware of student welfare.</w:t>
      </w:r>
    </w:p>
    <w:p>
      <w:pPr>
        <w:numPr>
          <w:ilvl w:val="0"/>
          <w:numId w:val="1007"/>
        </w:numPr>
        <w:pStyle w:val="Compact"/>
      </w:pPr>
      <w:r>
        <w:rPr>
          <w:bCs/>
          <w:b/>
        </w:rPr>
        <w:t xml:space="preserve">Community Partnerships:</w:t>
      </w:r>
      <w:r>
        <w:t xml:space="preserve">Schools in Thailand Bangkok can partner with local hospitals, NGOs, and psychological clinics to provide tiered support systems for students with severe needs that exceed the scope of school-based counseling.</w:t>
      </w:r>
    </w:p>
    <w:bookmarkEnd w:id="31"/>
    <w:bookmarkStart w:id="32" w:name="seminar-presentation-slides"/>
    <w:p>
      <w:pPr>
        <w:pStyle w:val="Heading2"/>
      </w:pPr>
      <w:r>
        <w:rPr>
          <w:bCs/>
          <w:b/>
        </w:rPr>
        <w:t xml:space="preserve">Seminar Presentation Slides:</w:t>
      </w:r>
      <w:r>
        <w:br/>
      </w:r>
    </w:p>
    <w:p>
      <w:pPr>
        <w:pStyle w:val="FirstParagraph"/>
      </w:pPr>
      <w:r>
        <w:t xml:space="preserve">To conclude, the integration of a robust School Counselor framework in Thailand Bangkok is not merely an administrative addition; it is a moral and educational necessity.</w:t>
      </w:r>
    </w:p>
    <w:p>
      <w:pPr>
        <w:numPr>
          <w:ilvl w:val="0"/>
          <w:numId w:val="1008"/>
        </w:numPr>
        <w:pStyle w:val="Compact"/>
      </w:pPr>
      <w:r>
        <w:rPr>
          <w:bCs/>
          <w:b/>
        </w:rPr>
        <w:t xml:space="preserve">Action Items for Administrators:</w:t>
      </w:r>
      <w:r>
        <w:t xml:space="preserve">Audit current counseling resources. Are they full-time? Do they have appropriate qualifications? If not, prioritize hiring specialized School Counselor personnel who understand the local context.</w:t>
      </w:r>
    </w:p>
    <w:p>
      <w:pPr>
        <w:numPr>
          <w:ilvl w:val="0"/>
          <w:numId w:val="1008"/>
        </w:numPr>
        <w:pStyle w:val="Compact"/>
      </w:pPr>
      <w:r>
        <w:rPr>
          <w:bCs/>
          <w:b/>
        </w:rPr>
        <w:t xml:space="preserve">Action Items for Parents:</w:t>
      </w:r>
      <w:r>
        <w:t xml:space="preserve">Shift the narrative. Normalize conversations about mental health at home. Encourage your children to seek help when needed without shame.</w:t>
      </w:r>
    </w:p>
    <w:p>
      <w:pPr>
        <w:numPr>
          <w:ilvl w:val="0"/>
          <w:numId w:val="1008"/>
        </w:numPr>
        <w:pStyle w:val="Compact"/>
      </w:pPr>
      <w:r>
        <w:rPr>
          <w:bCs/>
          <w:b/>
        </w:rPr>
        <w:t xml:space="preserve">Action Items for Policymakers:</w:t>
      </w:r>
      <w:r>
        <w:t xml:space="preserve">Create clearer certification standards for educational counselors in Thailand Bangkok to ensure quality control and professional legitimacy.</w:t>
      </w:r>
    </w:p>
    <w:p>
      <w:pPr>
        <w:pStyle w:val="FirstParagraph"/>
      </w:pPr>
      <w:r>
        <w:rPr>
          <w:iCs/>
          <w:i/>
        </w:rPr>
        <w:t xml:space="preserve">By prioritizing the well-being of our students through dedicated counseling services, we are not just educating children; we are nurturing resilient, happy, and capable adults who will drive the future of Thailand Bangkok. Thank you for your attention.</w:t>
      </w:r>
    </w:p>
    <w:bookmarkEnd w:id="32"/>
    <w:bookmarkStart w:id="33" w:name="seminar-presentation-slides-1"/>
    <w:p>
      <w:pPr>
        <w:pStyle w:val="Heading2"/>
      </w:pPr>
      <w:r>
        <w:rPr>
          <w:bCs/>
          <w:b/>
        </w:rPr>
        <w:t xml:space="preserve">Seminar Presentation Slides:</w:t>
      </w:r>
      <w:r>
        <w:br/>
      </w:r>
    </w:p>
    <w:p>
      <w:pPr>
        <w:pStyle w:val="FirstParagraph"/>
      </w:pPr>
      <w:r>
        <w:t xml:space="preserve">We now open the floor for discussion regarding the specific implementation strategies for School Counselor roles within your respective institutions in Thailand Bangkok.</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Thailand Bangkok</dc:title>
  <dc:creator/>
  <dc:language>en</dc:language>
  <cp:keywords/>
  <dcterms:created xsi:type="dcterms:W3CDTF">2026-07-29T20:03:30Z</dcterms:created>
  <dcterms:modified xsi:type="dcterms:W3CDTF">2026-07-29T20:03:30Z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