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Uganda</w:t>
      </w:r>
      <w:r>
        <w:t xml:space="preserve"> </w:t>
      </w:r>
      <w:r>
        <w:t xml:space="preserve">Kampala</w:t>
      </w:r>
    </w:p>
    <w:bookmarkStart w:id="30" w:name="X45eb5904ca212595a6885bb2165de1906aeea36"/>
    <w:p>
      <w:pPr>
        <w:pStyle w:val="Heading1"/>
      </w:pPr>
      <w:r>
        <w:t xml:space="preserve">Seminar Presentation Slides: Enhancing Student Well-being Through the School Counselor in Uganda Kampala</w:t>
      </w:r>
    </w:p>
    <w:bookmarkStart w:id="20" w:name="title-slide-introduction-and-context"/>
    <w:p>
      <w:pPr>
        <w:pStyle w:val="Heading2"/>
      </w:pPr>
      <w:r>
        <w:t xml:space="preserve">Title Slide: Introduction and Context</w:t>
      </w:r>
    </w:p>
    <w:p>
      <w:pPr>
        <w:pStyle w:val="FirstParagraph"/>
      </w:pPr>
      <w:r>
        <w:rPr>
          <w:bCs/>
          <w:b/>
        </w:rPr>
        <w:t xml:space="preserve">Presentation Title:</w:t>
      </w:r>
      <w:r>
        <w:t xml:space="preserve"> </w:t>
      </w:r>
      <w:r>
        <w:t xml:space="preserve">Bridging Academic Success and Emotional Resilience: The Critical Role of the School Counselor.</w:t>
      </w:r>
    </w:p>
    <w:p>
      <w:pPr>
        <w:pStyle w:val="BodyText"/>
      </w:pPr>
      <w:r>
        <w:rPr>
          <w:bCs/>
          <w:b/>
        </w:rPr>
        <w:t xml:space="preserve">Focused Location:</w:t>
      </w:r>
      <w:r>
        <w:t xml:space="preserve"> </w:t>
      </w:r>
      <w:r>
        <w:t xml:space="preserve">Uganda Kampala Metropolitan Area.</w:t>
      </w:r>
    </w:p>
    <w:p>
      <w:pPr>
        <w:pStyle w:val="BodyText"/>
      </w:pPr>
      <w:r>
        <w:rPr>
          <w:bCs/>
          <w:b/>
        </w:rPr>
        <w:t xml:space="preserve">Welcome &amp; Introduction:</w:t>
      </w:r>
    </w:p>
    <w:p>
      <w:pPr>
        <w:numPr>
          <w:ilvl w:val="0"/>
          <w:numId w:val="1001"/>
        </w:numPr>
        <w:pStyle w:val="Compact"/>
      </w:pPr>
      <w:r>
        <w:t xml:space="preserve">Welcome distinguished educators, policymakers, and community leaders in Uganda Kampala.</w:t>
      </w:r>
    </w:p>
    <w:p>
      <w:pPr>
        <w:numPr>
          <w:ilvl w:val="0"/>
          <w:numId w:val="1001"/>
        </w:numPr>
        <w:pStyle w:val="Compact"/>
      </w:pPr>
      <w:r>
        <w:t xml:space="preserve">This presentation outlines the necessity of integrating professional School Counselor services into the educational framework of our capital city.</w:t>
      </w:r>
    </w:p>
    <w:p>
      <w:pPr>
        <w:numPr>
          <w:ilvl w:val="0"/>
          <w:numId w:val="1001"/>
        </w:numPr>
        <w:pStyle w:val="Compact"/>
      </w:pPr>
      <w:r>
        <w:t xml:space="preserve">The objective is to shift the narrative from purely academic performance to holistic student development, recognizing that mental health is a prerequisite for learning.</w:t>
      </w:r>
    </w:p>
    <w:bookmarkEnd w:id="20"/>
    <w:bookmarkStart w:id="21" w:name="X9a061aa792247e70d6dccb23bd2dc18bcb8eb5a"/>
    <w:p>
      <w:pPr>
        <w:pStyle w:val="Heading2"/>
      </w:pPr>
      <w:r>
        <w:t xml:space="preserve">The Current Educational Landscape in Uganda Kampala</w:t>
      </w:r>
    </w:p>
    <w:p>
      <w:pPr>
        <w:pStyle w:val="FirstParagraph"/>
      </w:pPr>
      <w:r>
        <w:rPr>
          <w:bCs/>
          <w:b/>
        </w:rPr>
        <w:t xml:space="preserve">The Urban Challenge:</w:t>
      </w:r>
    </w:p>
    <w:p>
      <w:pPr>
        <w:numPr>
          <w:ilvl w:val="0"/>
          <w:numId w:val="1002"/>
        </w:numPr>
        <w:pStyle w:val="Compact"/>
      </w:pPr>
      <w:r>
        <w:t xml:space="preserve">Kampala, as the economic and administrative hub of Uganda, faces unique socio-economic pressures. Rapid urbanization has led to overcrowded classrooms and strained resources.</w:t>
      </w:r>
    </w:p>
    <w:p>
      <w:pPr>
        <w:numPr>
          <w:ilvl w:val="0"/>
          <w:numId w:val="1002"/>
        </w:numPr>
        <w:pStyle w:val="Compact"/>
      </w:pPr>
      <w:r>
        <w:t xml:space="preserve">In this high-pressure environment in Uganda Kampala, students face immense stress related to academic competition, family instability due to economic migration for work in the city center or surrounding slums like Katwe and Makindye.</w:t>
      </w:r>
    </w:p>
    <w:p>
      <w:pPr>
        <w:pStyle w:val="FirstParagraph"/>
      </w:pPr>
      <w:r>
        <w:rPr>
          <w:bCs/>
          <w:b/>
        </w:rPr>
        <w:t xml:space="preserve">The Gap:</w:t>
      </w:r>
    </w:p>
    <w:p>
      <w:pPr>
        <w:numPr>
          <w:ilvl w:val="0"/>
          <w:numId w:val="1003"/>
        </w:numPr>
        <w:pStyle w:val="Compact"/>
      </w:pPr>
      <w:r>
        <w:t xml:space="preserve">While there is a strong emphasis on literacy and numeracy in the Ugandan curriculum, psychosocial support systems are often under-resourced or non-existent.</w:t>
      </w:r>
    </w:p>
    <w:p>
      <w:pPr>
        <w:numPr>
          <w:ilvl w:val="0"/>
          <w:numId w:val="1003"/>
        </w:numPr>
        <w:pStyle w:val="Compact"/>
      </w:pPr>
      <w:r>
        <w:t xml:space="preserve">Teachers are frequently expected to be counselors by default, lacking the specialized training required to handle trauma, anxiety, or behavioral issues effectively.</w:t>
      </w:r>
    </w:p>
    <w:bookmarkEnd w:id="21"/>
    <w:bookmarkStart w:id="22" w:name="Xda9dbc2440e304d9c41b322fcde31601f3e52f4"/>
    <w:p>
      <w:pPr>
        <w:pStyle w:val="Heading2"/>
      </w:pPr>
      <w:r>
        <w:t xml:space="preserve">The Core Function of the School Counselor</w:t>
      </w:r>
    </w:p>
    <w:p>
      <w:pPr>
        <w:pStyle w:val="FirstParagraph"/>
      </w:pPr>
      <w:r>
        <w:rPr>
          <w:bCs/>
          <w:b/>
        </w:rPr>
        <w:t xml:space="preserve">Redefining the Role:</w:t>
      </w:r>
    </w:p>
    <w:p>
      <w:pPr>
        <w:numPr>
          <w:ilvl w:val="0"/>
          <w:numId w:val="1004"/>
        </w:numPr>
        <w:pStyle w:val="Compact"/>
      </w:pPr>
      <w:r>
        <w:t xml:space="preserve">A School Counselor in Uganda Kampala is not merely an administrative assistant but a certified mental health professional who supports students academically, career-wise, and personally/socially.</w:t>
      </w:r>
    </w:p>
    <w:p>
      <w:pPr>
        <w:numPr>
          <w:ilvl w:val="0"/>
          <w:numId w:val="1004"/>
        </w:numPr>
        <w:pStyle w:val="Compact"/>
      </w:pPr>
      <w:r>
        <w:t xml:space="preserve">Academic Development:</w:t>
      </w:r>
      <w:r>
        <w:t xml:space="preserve"> </w:t>
      </w:r>
      <w:r>
        <w:t xml:space="preserve">The counselor helps students develop study skills, time management strategies, and goal-setting techniques to navigate the rigorous secondary school curriculum in Uganda Kampala.</w:t>
      </w:r>
    </w:p>
    <w:p>
      <w:pPr>
        <w:pStyle w:val="FirstParagraph"/>
      </w:pPr>
      <w:r>
        <w:rPr>
          <w:bCs/>
          <w:b/>
        </w:rPr>
        <w:t xml:space="preserve">Mental Health Support:</w:t>
      </w:r>
    </w:p>
    <w:p>
      <w:pPr>
        <w:numPr>
          <w:ilvl w:val="0"/>
          <w:numId w:val="1005"/>
        </w:numPr>
        <w:pStyle w:val="Compact"/>
      </w:pPr>
      <w:r>
        <w:t xml:space="preserve">In a post-conflict region where many families have been displaced or affected by regional instability, the School Counselor provides a safe space for processing trauma.</w:t>
      </w:r>
    </w:p>
    <w:p>
      <w:pPr>
        <w:numPr>
          <w:ilvl w:val="0"/>
          <w:numId w:val="1005"/>
        </w:numPr>
        <w:pStyle w:val="Compact"/>
      </w:pPr>
      <w:r>
        <w:t xml:space="preserve">This is crucial in Uganda Kampala, where issues such as substance abuse among youth and early pregnancy rates are rising due to urban exposure and lack of guidance.</w:t>
      </w:r>
    </w:p>
    <w:bookmarkEnd w:id="22"/>
    <w:bookmarkStart w:id="23" w:name="X8f4f03df19c105d3799aadcd2696c772f7692b8"/>
    <w:p>
      <w:pPr>
        <w:pStyle w:val="Heading2"/>
      </w:pPr>
      <w:r>
        <w:t xml:space="preserve">Cultural Relevance and Community Integration</w:t>
      </w:r>
    </w:p>
    <w:p>
      <w:pPr>
        <w:pStyle w:val="FirstParagraph"/>
      </w:pPr>
      <w:r>
        <w:rPr>
          <w:bCs/>
          <w:b/>
        </w:rPr>
        <w:t xml:space="preserve">Navigating Cultural Dynamics:</w:t>
      </w:r>
    </w:p>
    <w:p>
      <w:pPr>
        <w:numPr>
          <w:ilvl w:val="0"/>
          <w:numId w:val="1006"/>
        </w:numPr>
        <w:pStyle w:val="Compact"/>
      </w:pPr>
      <w:r>
        <w:t xml:space="preserve">The School Counselor in Uganda Kampala must be culturally competent, understanding the nuances of Baganda traditions, multi-ethnic interactions, and religious influences that are prevalent in the capital.</w:t>
      </w:r>
    </w:p>
    <w:p>
      <w:pPr>
        <w:numPr>
          <w:ilvl w:val="0"/>
          <w:numId w:val="1006"/>
        </w:numPr>
        <w:pStyle w:val="Compact"/>
      </w:pPr>
      <w:r>
        <w:t xml:space="preserve">Counseling interventions must align with local values while promoting universal human rights and mental health standards. For instance, integrating family counseling sessions respects the communal nature of Ugandan society.</w:t>
      </w:r>
    </w:p>
    <w:p>
      <w:pPr>
        <w:pStyle w:val="FirstParagraph"/>
      </w:pPr>
      <w:r>
        <w:rPr>
          <w:bCs/>
          <w:b/>
        </w:rPr>
        <w:t xml:space="preserve">Bridging Home and School:</w:t>
      </w:r>
    </w:p>
    <w:p>
      <w:pPr>
        <w:numPr>
          <w:ilvl w:val="0"/>
          <w:numId w:val="1007"/>
        </w:numPr>
        <w:pStyle w:val="Compact"/>
      </w:pPr>
      <w:r>
        <w:t xml:space="preserve">In Uganda Kampala, parents often work long hours in the informal sector or corporate jobs. The School Counselor acts as a bridge, educating parents on positive discipline techniques and mental health awareness.</w:t>
      </w:r>
    </w:p>
    <w:p>
      <w:pPr>
        <w:numPr>
          <w:ilvl w:val="0"/>
          <w:numId w:val="1007"/>
        </w:numPr>
        <w:pStyle w:val="Compact"/>
      </w:pPr>
      <w:r>
        <w:t xml:space="preserve">This collaboration is vital for creating a supportive home environment that reinforces the lessons learned at school.</w:t>
      </w:r>
    </w:p>
    <w:bookmarkEnd w:id="23"/>
    <w:bookmarkStart w:id="24" w:name="career-guidance-and-future-preparedness"/>
    <w:p>
      <w:pPr>
        <w:pStyle w:val="Heading2"/>
      </w:pPr>
      <w:r>
        <w:t xml:space="preserve">Career Guidance and Future Preparedness</w:t>
      </w:r>
    </w:p>
    <w:p>
      <w:pPr>
        <w:pStyle w:val="FirstParagraph"/>
      </w:pPr>
      <w:r>
        <w:rPr>
          <w:bCs/>
          <w:b/>
        </w:rPr>
        <w:t xml:space="preserve">The Transition to Adulthood:</w:t>
      </w:r>
    </w:p>
    <w:p>
      <w:pPr>
        <w:numPr>
          <w:ilvl w:val="0"/>
          <w:numId w:val="1008"/>
        </w:numPr>
        <w:pStyle w:val="Compact"/>
      </w:pPr>
      <w:r>
        <w:t xml:space="preserve">A significant portion of the youth population in Uganda Kampala transitions directly into the labor market or higher education. The School Counselor plays a pivotal role in career guidance.</w:t>
      </w:r>
    </w:p>
    <w:p>
      <w:pPr>
        <w:numPr>
          <w:ilvl w:val="0"/>
          <w:numId w:val="1008"/>
        </w:numPr>
        <w:pStyle w:val="Compact"/>
      </w:pPr>
      <w:r>
        <w:t xml:space="preserve">Counselors provide aptitude testing and career interest inventories, helping students understand which subjects align with their strengths and future economic opportunities in Uganda’s growing economy.</w:t>
      </w:r>
    </w:p>
    <w:p>
      <w:pPr>
        <w:pStyle w:val="FirstParagraph"/>
      </w:pPr>
      <w:r>
        <w:rPr>
          <w:bCs/>
          <w:b/>
        </w:rPr>
        <w:t xml:space="preserve">Navigating Higher Education:</w:t>
      </w:r>
    </w:p>
    <w:p>
      <w:pPr>
        <w:numPr>
          <w:ilvl w:val="0"/>
          <w:numId w:val="1009"/>
        </w:numPr>
        <w:pStyle w:val="Compact"/>
      </w:pPr>
      <w:r>
        <w:t xml:space="preserve">In Kampala, access to universities such as Makerere University is competitive. The School Counselor assists students with university applications, scholarship identification, and interview preparation.</w:t>
      </w:r>
    </w:p>
    <w:p>
      <w:pPr>
        <w:numPr>
          <w:ilvl w:val="0"/>
          <w:numId w:val="1009"/>
        </w:numPr>
        <w:pStyle w:val="Compact"/>
      </w:pPr>
      <w:r>
        <w:t xml:space="preserve">This guidance reduces the dropout rates seen in early years of university due to lack of preparedness or financial mismanagement.</w:t>
      </w:r>
    </w:p>
    <w:bookmarkEnd w:id="24"/>
    <w:bookmarkStart w:id="25" w:name="X167d6c447c6fd480238fc8ca7d460adba3e0e1a"/>
    <w:p>
      <w:pPr>
        <w:pStyle w:val="Heading2"/>
      </w:pPr>
      <w:r>
        <w:t xml:space="preserve">Promoting Safe and Inclusive Environments</w:t>
      </w:r>
    </w:p>
    <w:p>
      <w:pPr>
        <w:pStyle w:val="FirstParagraph"/>
      </w:pPr>
      <w:r>
        <w:rPr>
          <w:bCs/>
          <w:b/>
        </w:rPr>
        <w:t xml:space="preserve">Bullying and Harassment:</w:t>
      </w:r>
    </w:p>
    <w:p>
      <w:pPr>
        <w:numPr>
          <w:ilvl w:val="0"/>
          <w:numId w:val="1010"/>
        </w:numPr>
        <w:pStyle w:val="Compact"/>
      </w:pPr>
      <w:r>
        <w:t xml:space="preserve">Schools in Uganda Kampala are not immune to bullying, cyber-harassment, and gender-based violence. The School Counselor is often the first line of defense.</w:t>
      </w:r>
    </w:p>
    <w:p>
      <w:pPr>
        <w:numPr>
          <w:ilvl w:val="0"/>
          <w:numId w:val="1010"/>
        </w:numPr>
        <w:pStyle w:val="Compact"/>
      </w:pPr>
      <w:r>
        <w:t xml:space="preserve">Counselors implement anti-bullying programs that promote empathy and respect among students. They provide confidential reporting mechanisms for victims of abuse.</w:t>
      </w:r>
    </w:p>
    <w:p>
      <w:pPr>
        <w:pStyle w:val="FirstParagraph"/>
      </w:pPr>
      <w:r>
        <w:rPr>
          <w:bCs/>
          <w:b/>
        </w:rPr>
        <w:t xml:space="preserve">Inclusivity:</w:t>
      </w:r>
    </w:p>
    <w:p>
      <w:pPr>
        <w:numPr>
          <w:ilvl w:val="0"/>
          <w:numId w:val="1011"/>
        </w:numPr>
        <w:pStyle w:val="Compact"/>
      </w:pPr>
      <w:r>
        <w:t xml:space="preserve">The School Counselor ensures that students with disabilities, those from low-income households, and minority groups feel included and supported within the school community in Uganda Kampala.</w:t>
      </w:r>
    </w:p>
    <w:p>
      <w:pPr>
        <w:numPr>
          <w:ilvl w:val="0"/>
          <w:numId w:val="1011"/>
        </w:numPr>
        <w:pStyle w:val="Compact"/>
      </w:pPr>
      <w:r>
        <w:t xml:space="preserve">This involves advocating for reasonable accommodations and fostering a culture of diversity that prepares students for a globalized world.</w:t>
      </w:r>
    </w:p>
    <w:bookmarkEnd w:id="25"/>
    <w:bookmarkStart w:id="26" w:name="Xde4f9a7506feaed15ee29db7623ed4ed26cabcf"/>
    <w:p>
      <w:pPr>
        <w:pStyle w:val="Heading2"/>
      </w:pPr>
      <w:r>
        <w:t xml:space="preserve">Economic Impact and Cost-Benefit Analysis</w:t>
      </w:r>
    </w:p>
    <w:p>
      <w:pPr>
        <w:pStyle w:val="FirstParagraph"/>
      </w:pPr>
      <w:r>
        <w:rPr>
          <w:bCs/>
          <w:b/>
        </w:rPr>
        <w:t xml:space="preserve">Investment in Human Capital:</w:t>
      </w:r>
    </w:p>
    <w:p>
      <w:pPr>
        <w:numPr>
          <w:ilvl w:val="0"/>
          <w:numId w:val="1012"/>
        </w:numPr>
        <w:pStyle w:val="Compact"/>
      </w:pPr>
      <w:r>
        <w:t xml:space="preserve">Critics may argue that funding School Counselor positions is a luxury. However, the long-term economic benefits for Uganda Kampala are substantial.</w:t>
      </w:r>
    </w:p>
    <w:p>
      <w:pPr>
        <w:numPr>
          <w:ilvl w:val="0"/>
          <w:numId w:val="1012"/>
        </w:numPr>
        <w:pStyle w:val="Compact"/>
      </w:pPr>
      <w:r>
        <w:t xml:space="preserve">Mental health issues left untreated lead to poor academic performance, school dropout, and eventual unemployment. By investing in School Counselors now, we reduce the future burden on social welfare systems and healthcare facilities in Kampala.</w:t>
      </w:r>
    </w:p>
    <w:p>
      <w:pPr>
        <w:pStyle w:val="FirstParagraph"/>
      </w:pPr>
      <w:r>
        <w:rPr>
          <w:bCs/>
          <w:b/>
        </w:rPr>
        <w:t xml:space="preserve">Educational ROI:</w:t>
      </w:r>
    </w:p>
    <w:p>
      <w:pPr>
        <w:numPr>
          <w:ilvl w:val="0"/>
          <w:numId w:val="1013"/>
        </w:numPr>
        <w:pStyle w:val="Compact"/>
      </w:pPr>
      <w:r>
        <w:t xml:space="preserve">Studies globally indicate that for every dollar invested in school counseling programs, there is a return of up to $10 through increased graduation rates and improved student outcomes. This is a vital argument for private school boards and government ministries alike.</w:t>
      </w:r>
    </w:p>
    <w:bookmarkEnd w:id="26"/>
    <w:bookmarkStart w:id="27" w:name="challenges-in-implementation"/>
    <w:p>
      <w:pPr>
        <w:pStyle w:val="Heading2"/>
      </w:pPr>
      <w:r>
        <w:t xml:space="preserve">Challenges in Implementation</w:t>
      </w:r>
    </w:p>
    <w:p>
      <w:pPr>
        <w:pStyle w:val="FirstParagraph"/>
      </w:pPr>
      <w:r>
        <w:rPr>
          <w:bCs/>
          <w:b/>
        </w:rPr>
        <w:t xml:space="preserve">Persistent Barriers:</w:t>
      </w:r>
    </w:p>
    <w:p>
      <w:pPr>
        <w:numPr>
          <w:ilvl w:val="0"/>
          <w:numId w:val="1014"/>
        </w:numPr>
        <w:pStyle w:val="Compact"/>
      </w:pPr>
      <w:r>
        <w:t xml:space="preserve">Stigma:</w:t>
      </w:r>
      <w:r>
        <w:t xml:space="preserve"> There remains a stigma around mental health in parts of Uganda Kampala. Families may view counseling as a sign of weakness or spiritual possession rather than a psychological need.</w:t>
      </w:r>
    </w:p>
    <w:p>
      <w:pPr>
        <w:numPr>
          <w:ilvl w:val="0"/>
          <w:numId w:val="1014"/>
        </w:numPr>
        <w:pStyle w:val="Compact"/>
      </w:pPr>
      <w:r>
        <w:rPr>
          <w:bCs/>
          <w:b/>
        </w:rPr>
        <w:t xml:space="preserve">Lack of Training:</w:t>
      </w:r>
      <w:r>
        <w:t xml:space="preserve"> There is a shortage of certified School Counselor programs specifically tailored to the Ugandan context. Many current practitioners lack specialized training in child psychology.</w:t>
      </w:r>
    </w:p>
    <w:p>
      <w:pPr>
        <w:numPr>
          <w:ilvl w:val="0"/>
          <w:numId w:val="1014"/>
        </w:numPr>
        <w:pStyle w:val="Compact"/>
      </w:pPr>
      <w:r>
        <w:rPr>
          <w:bCs/>
          <w:b/>
        </w:rPr>
        <w:t xml:space="preserve">Resource Allocation:</w:t>
      </w:r>
      <w:r>
        <w:t xml:space="preserve"> Public schools often face budget constraints that prioritize infrastructure over personnel, making it difficult to hire qualified counselors.</w:t>
      </w:r>
    </w:p>
    <w:bookmarkEnd w:id="27"/>
    <w:bookmarkStart w:id="28" w:name="the-way-forward-recommendations"/>
    <w:p>
      <w:pPr>
        <w:pStyle w:val="Heading2"/>
      </w:pPr>
      <w:r>
        <w:t xml:space="preserve">The Way Forward: Recommendations</w:t>
      </w:r>
    </w:p>
    <w:p>
      <w:pPr>
        <w:pStyle w:val="FirstParagraph"/>
      </w:pPr>
      <w:r>
        <w:rPr>
          <w:bCs/>
          <w:b/>
        </w:rPr>
        <w:t xml:space="preserve">Actionable Steps:</w:t>
      </w:r>
    </w:p>
    <w:p>
      <w:pPr>
        <w:numPr>
          <w:ilvl w:val="0"/>
          <w:numId w:val="1015"/>
        </w:numPr>
        <w:pStyle w:val="Compact"/>
      </w:pPr>
      <w:r>
        <w:rPr>
          <w:bCs/>
          <w:b/>
        </w:rPr>
        <w:t xml:space="preserve">Policymaking:</w:t>
      </w:r>
      <w:r>
        <w:t xml:space="preserve"> The Ministry of Education and Sports in Uganda Kampala must mandate a specific ratio of School Counselors to students (e.g., 1:250) in all accredited institutions.</w:t>
      </w:r>
    </w:p>
    <w:p>
      <w:pPr>
        <w:numPr>
          <w:ilvl w:val="0"/>
          <w:numId w:val="1015"/>
        </w:numPr>
        <w:pStyle w:val="Compact"/>
      </w:pPr>
      <w:r>
        <w:rPr>
          <w:bCs/>
          <w:b/>
        </w:rPr>
        <w:t xml:space="preserve">Professional Development:</w:t>
      </w:r>
      <w:r>
        <w:t xml:space="preserve"> Establish continuous training workshops for existing teachers to gain basic counseling skills, while funding specialized degrees for new School Counselor professionals.</w:t>
      </w:r>
    </w:p>
    <w:p>
      <w:pPr>
        <w:numPr>
          <w:ilvl w:val="0"/>
          <w:numId w:val="1015"/>
        </w:numPr>
        <w:pStyle w:val="Compact"/>
      </w:pPr>
      <w:r>
        <w:rPr>
          <w:bCs/>
          <w:b/>
        </w:rPr>
        <w:t xml:space="preserve">Community Awareness:</w:t>
      </w:r>
      <w:r>
        <w:t xml:space="preserve"> Launch campaigns in Uganda Kampala to de-stigmatize mental health, involving religious leaders and local councils to promote the value of School Counselors.</w:t>
      </w:r>
    </w:p>
    <w:bookmarkEnd w:id="28"/>
    <w:bookmarkStart w:id="29" w:name="conclusion"/>
    <w:p>
      <w:pPr>
        <w:pStyle w:val="Heading2"/>
      </w:pPr>
      <w:r>
        <w:t xml:space="preserve">Conclusion</w:t>
      </w:r>
    </w:p>
    <w:p>
      <w:pPr>
        <w:pStyle w:val="FirstParagraph"/>
      </w:pPr>
      <w:r>
        <w:rPr>
          <w:bCs/>
          <w:b/>
        </w:rPr>
        <w:t xml:space="preserve">Synthesis:</w:t>
      </w:r>
    </w:p>
    <w:p>
      <w:pPr>
        <w:numPr>
          <w:ilvl w:val="0"/>
          <w:numId w:val="1016"/>
        </w:numPr>
        <w:pStyle w:val="Compact"/>
      </w:pPr>
      <w:r>
        <w:t xml:space="preserve">The integration of the School Counselor into the educational fabric of Uganda Kampala is not optional; it is imperative.</w:t>
      </w:r>
    </w:p>
    <w:p>
      <w:pPr>
        <w:numPr>
          <w:ilvl w:val="0"/>
          <w:numId w:val="1016"/>
        </w:numPr>
        <w:pStyle w:val="Compact"/>
      </w:pPr>
      <w:r>
        <w:t xml:space="preserve">We are nurturing a generation that must be resilient, mentally healthy, and career-ready to drive Uganda’s development agenda.</w:t>
      </w:r>
    </w:p>
    <w:p>
      <w:pPr>
        <w:pStyle w:val="FirstParagraph"/>
      </w:pPr>
      <w:r>
        <w:rPr>
          <w:bCs/>
          <w:b/>
        </w:rPr>
        <w:t xml:space="preserve">Final Thought:</w:t>
      </w:r>
    </w:p>
    <w:p>
      <w:pPr>
        <w:pStyle w:val="BodyText"/>
      </w:pPr>
      <w:r>
        <w:t xml:space="preserve">A School Counselor is the architect of emotional stability in our schools. By investing in this role in Uganda Kampala, we invest in the future peace, productivity, and prosperity of our nation. Let us commit to building a support system where every child feels seen, heard, and valued.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Uganda Kampala</dc:title>
  <dc:creator/>
  <dc:language>en</dc:language>
  <cp:keywords/>
  <dcterms:created xsi:type="dcterms:W3CDTF">2026-07-29T04:12:57Z</dcterms:created>
  <dcterms:modified xsi:type="dcterms:W3CDTF">2026-07-29T04:12:57Z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