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Uzbekistan</w:t>
      </w:r>
      <w:r>
        <w:t xml:space="preserve"> </w:t>
      </w:r>
      <w:r>
        <w:t xml:space="preserve">Tashkent</w:t>
      </w:r>
    </w:p>
    <w:bookmarkStart w:id="21" w:name="seminar-presentation-slides"/>
    <w:p>
      <w:pPr>
        <w:pStyle w:val="Heading1"/>
      </w:pPr>
      <w:r>
        <w:t xml:space="preserve">Seminar Presentation Slides</w:t>
      </w:r>
    </w:p>
    <w:bookmarkStart w:id="20" w:name="X5891059d9799727ae7c7f86ec4a736b2cc7d4f8"/>
    <w:p>
      <w:pPr>
        <w:pStyle w:val="Heading2"/>
      </w:pPr>
      <w:r>
        <w:t xml:space="preserve">The Strategic Role of the School Counselor in Uzbekistan Tashkent</w:t>
      </w:r>
    </w:p>
    <w:p>
      <w:pPr>
        <w:pStyle w:val="FirstParagraph"/>
      </w:pPr>
      <w:r>
        <w:rPr>
          <w:bCs/>
          <w:b/>
        </w:rPr>
        <w:t xml:space="preserve">Purpose:</w:t>
      </w:r>
      <w:r>
        <w:t xml:space="preserve"> </w:t>
      </w:r>
      <w:r>
        <w:t xml:space="preserve">Enhancing Student Success and Holistic Development through Professional Guidance.</w:t>
      </w:r>
    </w:p>
    <w:bookmarkEnd w:id="20"/>
    <w:bookmarkEnd w:id="21"/>
    <w:p>
      <w:pPr>
        <w:pStyle w:val="BodyText"/>
      </w:pPr>
      <w:r>
        <w:t xml:space="preserve">Slide 1:</w:t>
      </w:r>
      <w:r>
        <w:t xml:space="preserve"> </w:t>
      </w:r>
      <w:r>
        <w:t xml:space="preserve">Introduction to the Seminar ContextIn the rapidly modernizing landscape of education, the importance of comprehensive student support systems cannot be overstated. This seminar focuses on a critical component of this support: the School Counselor. Our specific focus is on Uzbekistan Tashkent, a city that serves as both an educational hub and a cultural crossroads in Central Asia.</w:t>
      </w:r>
    </w:p>
    <w:p>
      <w:pPr>
        <w:pStyle w:val="BodyText"/>
      </w:pPr>
      <w:r>
        <w:t xml:space="preserve">As Tashkent expands its international partnerships and modernizes its curricula, there is an increasing demand for professionals who can address not only academic performance but also the socio-emotional well-being of students. This presentation aims to define the role of the School Counselor, outline their specific responsibilities within Tashkent’s educational framework, and demonstrate how they contribute to national development goals.</w:t>
      </w:r>
    </w:p>
    <w:p>
      <w:pPr>
        <w:pStyle w:val="BodyText"/>
      </w:pPr>
      <w:r>
        <w:t xml:space="preserve">Slide 2:</w:t>
      </w:r>
      <w:r>
        <w:t xml:space="preserve"> </w:t>
      </w:r>
      <w:r>
        <w:t xml:space="preserve">Defining the School Counselor RoleThe Multifaceted ProfessionalA School Counselor is not merely a disciplinarian or an administrative assistant. They are trained mental health professionals who work in educational settings to support students’ academic, career, and personal/social development.</w:t>
      </w:r>
    </w:p>
    <w:p>
      <w:pPr>
        <w:pStyle w:val="BodyText"/>
      </w:pPr>
      <w:r>
        <w:t xml:space="preserve">.</w:t>
      </w:r>
    </w:p>
    <w:p>
      <w:pPr>
        <w:pStyle w:val="BodyText"/>
      </w:pPr>
      <w:r>
        <w:rPr>
          <w:bCs/>
          <w:b/>
        </w:rPr>
        <w:t xml:space="preserve">Academic Support:</w:t>
      </w:r>
      <w:r>
        <w:t xml:space="preserve"> </w:t>
      </w:r>
      <w:r>
        <w:t xml:space="preserve">Helping students develop study skills, time management, and goal-setting strategies.</w:t>
      </w:r>
      <w:r>
        <w:rPr>
          <w:bCs/>
          <w:b/>
        </w:rPr>
        <w:t xml:space="preserve">Career Planning:</w:t>
      </w:r>
      <w:r>
        <w:t xml:space="preserve"> </w:t>
      </w:r>
      <w:r>
        <w:t xml:space="preserve">Guiding students through higher education choices and future career pathways in a competitive job market.</w:t>
      </w:r>
      <w:r>
        <w:rPr>
          <w:iCs/>
          <w:i/>
        </w:rPr>
        <w:t xml:space="preserve">Social-Emotional Learning (SEL):</w:t>
      </w:r>
      <w:r>
        <w:t xml:space="preserve"> </w:t>
      </w:r>
      <w:r>
        <w:t xml:space="preserve">Providing tools for emotional regulation, conflict resolution, and interpersonal skills.</w:t>
      </w:r>
    </w:p>
    <w:p>
      <w:pPr>
        <w:pStyle w:val="BodyText"/>
      </w:pPr>
      <w:r>
        <w:t xml:space="preserve">.</w:t>
      </w:r>
      <w:r>
        <w:t xml:space="preserve"> </w:t>
      </w:r>
      <w:r>
        <w:t xml:space="preserve">In the context of Uzbekistan Tashkent, this role is evolving from a traditional advisory capacity to a more clinical and strategic partnership with teachers and parents.</w:t>
      </w:r>
    </w:p>
    <w:p>
      <w:pPr>
        <w:pStyle w:val="BodyText"/>
      </w:pPr>
      <w:r>
        <w:t xml:space="preserve">Slide 3:</w:t>
      </w:r>
      <w:r>
        <w:t xml:space="preserve"> </w:t>
      </w:r>
      <w:r>
        <w:t xml:space="preserve">The Educational Landscape in Uzbekistan TashkentNavigating Change and TraditionTashkent is undergoing significant educational reform. The government has been actively investing in infrastructure, teacher training, and digital literacy programs to align with global standards.</w:t>
      </w:r>
    </w:p>
    <w:p>
      <w:pPr>
        <w:pStyle w:val="BodyText"/>
      </w:pPr>
      <w:r>
        <w:t xml:space="preserve">.</w:t>
      </w:r>
    </w:p>
    <w:p>
      <w:pPr>
        <w:pStyle w:val="BodyText"/>
      </w:pPr>
      <w:r>
        <w:rPr>
          <w:bCs/>
          <w:b/>
        </w:rPr>
        <w:t xml:space="preserve">Modernization:</w:t>
      </w:r>
      <w:r>
        <w:t xml:space="preserve"> </w:t>
      </w:r>
      <w:r>
        <w:t xml:space="preserve">Many schools in Tashkent are adopting new pedagogical methods that require students to be more independent and critical thinkers.</w:t>
      </w:r>
      <w:r>
        <w:rPr>
          <w:bCs/>
          <w:b/>
        </w:rPr>
        <w:t xml:space="preserve">Cultural Context:</w:t>
      </w:r>
      <w:r>
        <w:t xml:space="preserve"> </w:t>
      </w:r>
      <w:r>
        <w:t xml:space="preserve">While embracing modernity, the educational system remains deeply rooted in traditional values of respect, community, and family cohesion.</w:t>
      </w:r>
      <w:r>
        <w:rPr>
          <w:iCs/>
          <w:i/>
        </w:rPr>
        <w:t xml:space="preserve">Demographic Pressure:</w:t>
      </w:r>
      <w:r>
        <w:t xml:space="preserve">. With a young population, the demand for high-quality education and mental health support is at an all-time high.</w:t>
      </w:r>
    </w:p>
    <w:p>
      <w:pPr>
        <w:pStyle w:val="BodyText"/>
      </w:pPr>
      <w:r>
        <w:t xml:space="preserve">.</w:t>
      </w:r>
      <w:r>
        <w:t xml:space="preserve"> </w:t>
      </w:r>
      <w:r>
        <w:t xml:space="preserve">The School Counselor in Tashkent must navigate this delicate balance, ensuring that modern psychological practices are culturally sensitive and applicable to local realities.</w:t>
      </w:r>
    </w:p>
    <w:p>
      <w:pPr>
        <w:pStyle w:val="BodyText"/>
      </w:pPr>
      <w:r>
        <w:t xml:space="preserve">Slide 4:</w:t>
      </w:r>
      <w:r>
        <w:t xml:space="preserve"> </w:t>
      </w:r>
      <w:r>
        <w:t xml:space="preserve">Key Challenges Addressed by School CounselorsBridging the GapStudents in Tashkent face unique pressures. The transition from secondary school to university is highly competitive, often determining future socioeconomic status.</w:t>
      </w:r>
    </w:p>
    <w:p>
      <w:pPr>
        <w:pStyle w:val="BodyText"/>
      </w:pPr>
      <w:r>
        <w:t xml:space="preserve">.</w:t>
      </w:r>
    </w:p>
    <w:p>
      <w:pPr>
        <w:pStyle w:val="BodyText"/>
      </w:pPr>
      <w:r>
        <w:rPr>
          <w:bCs/>
          <w:b/>
        </w:rPr>
        <w:t xml:space="preserve">Anxiety and Stress:</w:t>
      </w:r>
      <w:r>
        <w:t xml:space="preserve"> </w:t>
      </w:r>
      <w:r>
        <w:t xml:space="preserve">High academic expectations can lead to burnout among teenagers.</w:t>
      </w:r>
      <w:r>
        <w:rPr>
          <w:iCs/>
          <w:i/>
        </w:rPr>
        <w:t xml:space="preserve">Bullying and Social Dynamics:</w:t>
      </w:r>
      <w:r>
        <w:t xml:space="preserve">. As schools become more diverse, managing social hierarchies and bullying requires professional intervention.</w:t>
      </w:r>
      <w:r>
        <w:rPr>
          <w:bCs/>
          <w:b/>
        </w:rPr>
        <w:t xml:space="preserve">Digital Distraction:</w:t>
      </w:r>
      <w:r>
        <w:t xml:space="preserve"> </w:t>
      </w:r>
      <w:r>
        <w:t xml:space="preserve">The rapid increase in smartphone usage poses new challenges for attention spans and mental health.</w:t>
      </w:r>
      <w:r>
        <w:rPr>
          <w:iCs/>
          <w:i/>
        </w:rPr>
        <w:t xml:space="preserve">Career Uncertainty:</w:t>
      </w:r>
      <w:r>
        <w:t xml:space="preserve">. Many students lack clear information about emerging industries in Tashkent, such as IT, tourism, and finance.</w:t>
      </w:r>
    </w:p>
    <w:p>
      <w:pPr>
        <w:pStyle w:val="BodyText"/>
      </w:pPr>
      <w:r>
        <w:t xml:space="preserve">.</w:t>
      </w:r>
      <w:r>
        <w:t xml:space="preserve"> </w:t>
      </w:r>
      <w:r>
        <w:t xml:space="preserve">The School Counselor serves as the frontline responder to these issues, providing early intervention and long-term support systems.</w:t>
      </w:r>
    </w:p>
    <w:p>
      <w:pPr>
        <w:pStyle w:val="BodyText"/>
      </w:pPr>
      <w:r>
        <w:t xml:space="preserve">Slide 5:</w:t>
      </w:r>
      <w:r>
        <w:t xml:space="preserve"> </w:t>
      </w:r>
      <w:r>
        <w:t xml:space="preserve">Collaboration with StakeholdersA Team ApproachThe effectiveness of a School Counselor in Tashkent relies heavily on collaboration.</w:t>
      </w:r>
    </w:p>
    <w:p>
      <w:pPr>
        <w:pStyle w:val="BodyText"/>
      </w:pPr>
      <w:r>
        <w:t xml:space="preserve">.</w:t>
      </w:r>
    </w:p>
    <w:p>
      <w:pPr>
        <w:pStyle w:val="BodyText"/>
      </w:pPr>
      <w:r>
        <w:rPr>
          <w:bCs/>
          <w:b/>
        </w:rPr>
        <w:t xml:space="preserve">Teachers:</w:t>
      </w:r>
      <w:r>
        <w:t xml:space="preserve">. Counselors work with faculty to identify at-risk students and adjust classroom environments to be more inclusive.</w:t>
      </w:r>
      <w:r>
        <w:rPr>
          <w:iCs/>
          <w:i/>
        </w:rPr>
        <w:t xml:space="preserve">Parents:</w:t>
      </w:r>
      <w:r>
        <w:t xml:space="preserve">. Engaging parents is crucial in Uzbek culture, where family decisions are paramount. Counselors educate parents on child development and effective communication.</w:t>
      </w:r>
      <w:r>
        <w:rPr>
          <w:bCs/>
          <w:b/>
        </w:rPr>
        <w:t xml:space="preserve">Community Leaders:</w:t>
      </w:r>
      <w:r>
        <w:t xml:space="preserve">. Partnerships with local NGOs, mental health clinics, and community centers in Tashkent provide additional resources for students.</w:t>
      </w:r>
    </w:p>
    <w:p>
      <w:pPr>
        <w:pStyle w:val="BodyText"/>
      </w:pPr>
      <w:r>
        <w:t xml:space="preserve">.</w:t>
      </w:r>
      <w:r>
        <w:t xml:space="preserve"> </w:t>
      </w:r>
      <w:r>
        <w:t xml:space="preserve">This holistic approach ensures that the child is supported not just within the school walls, but across all aspects of their life.</w:t>
      </w:r>
    </w:p>
    <w:p>
      <w:pPr>
        <w:pStyle w:val="BodyText"/>
      </w:pPr>
      <w:r>
        <w:t xml:space="preserve">Slide 6:</w:t>
      </w:r>
      <w:r>
        <w:t xml:space="preserve"> </w:t>
      </w:r>
      <w:r>
        <w:t xml:space="preserve">Career Guidance and University PreparationFueling National DevelopmentOne of the most visible roles of the School Counselor in Tashkent is career guidance.</w:t>
      </w:r>
    </w:p>
    <w:p>
      <w:pPr>
        <w:pStyle w:val="BodyText"/>
      </w:pPr>
      <w:r>
        <w:t xml:space="preserve">.</w:t>
      </w:r>
    </w:p>
    <w:p>
      <w:pPr>
        <w:pStyle w:val="BodyText"/>
      </w:pPr>
      <w:r>
        <w:rPr>
          <w:bCs/>
          <w:b/>
        </w:rPr>
        <w:t xml:space="preserve">Navigating Higher Education:</w:t>
      </w:r>
      <w:r>
        <w:t xml:space="preserve">. Helping students choose majors that align with their skills and market demands.</w:t>
      </w:r>
      <w:r>
        <w:rPr>
          <w:iCs/>
          <w:i/>
        </w:rPr>
        <w:t xml:space="preserve">Scholarship Opportunities:</w:t>
      </w:r>
      <w:r>
        <w:t xml:space="preserve">. Informing students about local scholarships and international exchange programs available to residents of Tashkent.</w:t>
      </w:r>
      <w:r>
        <w:rPr>
          <w:bCs/>
          <w:b/>
        </w:rPr>
        <w:t xml:space="preserve">Vocational Training:</w:t>
      </w:r>
      <w:r>
        <w:t xml:space="preserve">. Promoting vocational paths as viable and respected options for those not interested in traditional university tracks.</w:t>
      </w:r>
    </w:p>
    <w:p>
      <w:pPr>
        <w:pStyle w:val="BodyText"/>
      </w:pPr>
      <w:r>
        <w:t xml:space="preserve">.</w:t>
      </w:r>
      <w:r>
        <w:t xml:space="preserve"> </w:t>
      </w:r>
      <w:r>
        <w:t xml:space="preserve">By aligning student aspirations with national economic needs, the School Counselor plays a strategic role in Uzbekistan’s future workforce development.</w:t>
      </w:r>
    </w:p>
    <w:p>
      <w:pPr>
        <w:pStyle w:val="BodyText"/>
      </w:pPr>
      <w:r>
        <w:t xml:space="preserve">Slide 7:</w:t>
      </w:r>
      <w:r>
        <w:t xml:space="preserve"> </w:t>
      </w:r>
      <w:r>
        <w:t xml:space="preserve">Cultural Sensitivity and Ethical PracticeLocalizing Best PracticesWhile international standards guide the profession, local cultural nuances must be respected.</w:t>
      </w:r>
    </w:p>
    <w:p>
      <w:pPr>
        <w:pStyle w:val="BodyText"/>
      </w:pPr>
      <w:r>
        <w:t xml:space="preserve">.</w:t>
      </w:r>
    </w:p>
    <w:p>
      <w:pPr>
        <w:pStyle w:val="BodyText"/>
      </w:pPr>
      <w:r>
        <w:t xml:space="preserve">.</w:t>
      </w:r>
    </w:p>
    <w:p>
      <w:pPr>
        <w:pStyle w:val="BodyText"/>
      </w:pPr>
      <w:r>
        <w:rPr>
          <w:bCs/>
          <w:b/>
        </w:rPr>
        <w:t xml:space="preserve">Language and Communication:</w:t>
      </w:r>
      <w:r>
        <w:t xml:space="preserve">. Counselors must be fluent in Uzbek and Russian to communicate effectively with all stakeholders.</w:t>
      </w:r>
      <w:r>
        <w:rPr>
          <w:iCs/>
          <w:i/>
        </w:rPr>
        <w:t xml:space="preserve">Respect for Elders:</w:t>
      </w:r>
      <w:r>
        <w:t xml:space="preserve">. Interventions often need to include family elders, adhering to local customs of respect.</w:t>
      </w:r>
      <w:r>
        <w:rPr>
          <w:bCs/>
          <w:b/>
        </w:rPr>
        <w:t xml:space="preserve">Stigma Reduction:</w:t>
      </w:r>
      <w:r>
        <w:t xml:space="preserve">. A key task is reducing the stigma associated with seeking mental health help in conservative communities.</w:t>
      </w:r>
    </w:p>
    <w:p>
      <w:pPr>
        <w:pStyle w:val="BodyText"/>
      </w:pPr>
      <w:r>
        <w:t xml:space="preserve">.</w:t>
      </w:r>
      <w:r>
        <w:t xml:space="preserve"> </w:t>
      </w:r>
      <w:r>
        <w:t xml:space="preserve">Ethical practice involves confidentiality and trust-building, which are essential components of successful counseling in Tashkent.</w:t>
      </w:r>
    </w:p>
    <w:p>
      <w:pPr>
        <w:pStyle w:val="BodyText"/>
      </w:pPr>
      <w:r>
        <w:t xml:space="preserve">Slide 8:</w:t>
      </w:r>
      <w:r>
        <w:t xml:space="preserve"> </w:t>
      </w:r>
      <w:r>
        <w:t xml:space="preserve">Future Outlook and RecommendationsBuilding a Sustainable ModelTo fully realize the potential of the School Counselor in Uzbekistan Tashkent, several steps are recommended:</w:t>
      </w:r>
    </w:p>
    <w:p>
      <w:pPr>
        <w:pStyle w:val="BodyText"/>
      </w:pPr>
      <w:r>
        <w:t xml:space="preserve">.</w:t>
      </w:r>
    </w:p>
    <w:p>
      <w:pPr>
        <w:pStyle w:val="BodyText"/>
      </w:pPr>
      <w:r>
        <w:t xml:space="preserve">.</w:t>
      </w:r>
    </w:p>
    <w:p>
      <w:pPr>
        <w:pStyle w:val="BodyText"/>
      </w:pPr>
      <w:r>
        <w:rPr>
          <w:bCs/>
          <w:b/>
        </w:rPr>
        <w:t xml:space="preserve">Increased Training:</w:t>
      </w:r>
      <w:r>
        <w:t xml:space="preserve">. Expanding university programs that specialize in school counseling with a focus on local context.</w:t>
      </w:r>
      <w:r>
        <w:rPr>
          <w:iCs/>
          <w:i/>
        </w:rPr>
        <w:t xml:space="preserve">Policy Support:</w:t>
      </w:r>
      <w:r>
        <w:t xml:space="preserve">. The government should formalize the role and funding of counselors in public schools across Tashkent.</w:t>
      </w:r>
      <w:r>
        <w:rPr>
          <w:bCs/>
          <w:b/>
        </w:rPr>
        <w:t xml:space="preserve">Resource Allocation:</w:t>
      </w:r>
      <w:r>
        <w:t xml:space="preserve">. Providing dedicated office spaces and resources for counseling departments in every school.Emphasis on Research. Encouraging local research to understand the specific psychological needs of Tashkent students.</w:t>
      </w:r>
    </w:p>
    <w:p>
      <w:pPr>
        <w:pStyle w:val="BodyText"/>
      </w:pPr>
      <w:r>
        <w:t xml:space="preserve">.</w:t>
      </w:r>
      <w:r>
        <w:t xml:space="preserve"> </w:t>
      </w:r>
      <w:r>
        <w:t xml:space="preserve">Investing in the School Counselor is an investment in the future stability and prosperity of Uzbekistan Tashkent.</w:t>
      </w:r>
    </w:p>
    <w:p>
      <w:pPr>
        <w:pStyle w:val="BodyText"/>
      </w:pPr>
      <w:r>
        <w:t xml:space="preserve">Slide 9:</w:t>
      </w:r>
      <w:r>
        <w:t xml:space="preserve"> </w:t>
      </w:r>
      <w:r>
        <w:t xml:space="preserve">ConclusionA Call to ActionThe School Counselor is a pivotal figure in the modern educational ecosystem of Tashkent.</w:t>
      </w:r>
    </w:p>
    <w:p>
      <w:pPr>
        <w:pStyle w:val="BodyText"/>
      </w:pPr>
      <w:r>
        <w:t xml:space="preserve">.</w:t>
      </w:r>
    </w:p>
    <w:p>
      <w:pPr>
        <w:pStyle w:val="BodyText"/>
      </w:pPr>
      <w:r>
        <w:t xml:space="preserve">.</w:t>
      </w:r>
    </w:p>
    <w:p>
      <w:pPr>
        <w:pStyle w:val="BodyText"/>
      </w:pPr>
      <w:r>
        <w:rPr>
          <w:bCs/>
          <w:b/>
        </w:rPr>
        <w:t xml:space="preserve">Holistic Growth:</w:t>
      </w:r>
      <w:r>
        <w:t xml:space="preserve">. They ensure that students grow into well-rounded, resilient adults.</w:t>
      </w:r>
      <w:r>
        <w:rPr>
          <w:iCs/>
          <w:i/>
        </w:rPr>
        <w:t xml:space="preserve">Academic Excellence:</w:t>
      </w:r>
      <w:r>
        <w:t xml:space="preserve">. By addressing emotional and social barriers, they improve overall academic outcomes.</w:t>
      </w:r>
      <w:r>
        <w:rPr>
          <w:bCs/>
          <w:b/>
        </w:rPr>
        <w:t xml:space="preserve">Social Cohesion:</w:t>
      </w:r>
      <w:r>
        <w:t xml:space="preserve">. They foster inclusive environments where every student feels valued and supported.</w:t>
      </w:r>
    </w:p>
    <w:p>
      <w:pPr>
        <w:pStyle w:val="BodyText"/>
      </w:pPr>
      <w:r>
        <w:t xml:space="preserve">.</w:t>
      </w:r>
      <w:r>
        <w:t xml:space="preserve"> </w:t>
      </w:r>
      <w:r>
        <w:t xml:space="preserve">We encourage educators, policymakers, and parents in Uzbekistan Tashkent to embrace and support the professionalization of school counseling as a vital service for our youth.</w:t>
      </w:r>
    </w:p>
    <w:p>
      <w:pPr>
        <w:pStyle w:val="BodyText"/>
      </w:pPr>
      <w:r>
        <w:t xml:space="preserve">Slide 10:</w:t>
      </w:r>
      <w:r>
        <w:t xml:space="preserve"> </w:t>
      </w:r>
      <w:r>
        <w:t xml:space="preserve">Q&amp;A SessionThank You</w:t>
      </w:r>
    </w:p>
    <w:p>
      <w:pPr>
        <w:pStyle w:val="BodyText"/>
      </w:pPr>
      <w:r>
        <w:t xml:space="preserve">.</w:t>
      </w:r>
    </w:p>
    <w:p>
      <w:pPr>
        <w:pStyle w:val="BodyText"/>
      </w:pPr>
      <w:r>
        <w:t xml:space="preserve">We welcome your questions and feedback on integrating School Counselor services into the educational framework of Uzbekistan Tashkent.</w:t>
      </w:r>
    </w:p>
    <w:p>
      <w:pPr>
        <w:pStyle w:val="BodyText"/>
      </w:pPr>
      <w:r>
        <w:t xml:space="preserve">.</w:t>
      </w:r>
    </w:p>
    <w:p>
      <w:pPr>
        <w:pStyle w:val="BodyText"/>
      </w:pPr>
      <w:r>
        <w:t xml:space="preserve">.</w:t>
      </w:r>
    </w:p>
    <w:p>
      <w:pPr>
        <w:pStyle w:val="BodyText"/>
      </w:pPr>
      <w:r>
        <w:rPr>
          <w:bCs/>
          <w:b/>
        </w:rPr>
        <w:t xml:space="preserve">Contact Information:</w:t>
      </w:r>
      <w:r>
        <w:t xml:space="preserve">[Placeholder for contact details]Additional Resources on Student Mental Health in Central Asia.</w:t>
      </w:r>
      <w:r>
        <w:rPr>
          <w:iCs/>
          <w:i/>
        </w:rPr>
        <w:t xml:space="preserve">Let us build a brighter future together through informed guidance and compassionate care.</w:t>
      </w:r>
      <w:r>
        <w:t xml:space="preserve">.</w:t>
      </w:r>
    </w:p>
    <w:p>
      <w:pPr>
        <w:pStyle w:val="BodyText"/>
      </w:pPr>
      <w:r>
        <w:t xml:space="preserv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School Counselor in Uzbekistan Tashkent</dc:title>
  <dc:creator/>
  <dc:language>en</dc:language>
  <cp:keywords/>
  <dcterms:created xsi:type="dcterms:W3CDTF">2026-07-30T11:43:52Z</dcterms:created>
  <dcterms:modified xsi:type="dcterms:W3CDTF">2026-07-30T11:43:52Z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