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98df65d3c247474e0b93606697746254646c2a3"/>
    <w:p>
      <w:pPr>
        <w:pStyle w:val="Heading2"/>
      </w:pPr>
      <w:r>
        <w:t xml:space="preserve">The Strategic Role of the School Counselor in Venezuela Caracas</w:t>
      </w:r>
    </w:p>
    <w:p>
      <w:pPr>
        <w:pStyle w:val="FirstParagraph"/>
      </w:pPr>
      <w:r>
        <w:rPr>
          <w:bCs/>
          <w:b/>
        </w:rPr>
        <w:t xml:space="preserve">Presentation Overview:</w:t>
      </w:r>
    </w:p>
    <w:p>
      <w:pPr>
        <w:pStyle w:val="BodyText"/>
      </w:pPr>
      <w:r>
        <w:t xml:space="preserve">Welcome to this comprehensive seminar presentation dedicated to exploring the multifaceted role of the school counselor within the specific socio-educational context of Venezuela Caracas. As we navigate through these slides, we will dissect how professional counseling services act not merely as a support system, but as a critical pillar for student resilience and academic success in one of Latin America’s most dynamic yet challenging urban centers. This document is designed for educational administrators, psychologists, and policy-makers who seek to understand the imperative need for structured counseling programs in the capital.</w:t>
      </w:r>
    </w:p>
    <w:bookmarkEnd w:id="20"/>
    <w:bookmarkEnd w:id="21"/>
    <w:bookmarkStart w:id="22" w:name="Xeac85db3cbdeb6b6aaa25872f9940fc010d99d4"/>
    <w:p>
      <w:pPr>
        <w:pStyle w:val="Heading2"/>
      </w:pPr>
      <w:r>
        <w:t xml:space="preserve">Slide 1: Contextualizing Education in Venezuela Caracas</w:t>
      </w:r>
    </w:p>
    <w:p>
      <w:pPr>
        <w:pStyle w:val="FirstParagraph"/>
      </w:pPr>
      <w:r>
        <w:t xml:space="preserve">To understand the necessity of a School Counselor, we must first acknowledge the unique environment of Venezuela Caracas. The Venezuelan capital is characterized by a dense urban landscape, cultural richness, and significant socioeconomic disparities. In recent years, educational institutions in Caracas have faced extraordinary hurdles ranging from infrastructure limitations to fluctuating economic conditions that directly impact student well-being.</w:t>
      </w:r>
    </w:p>
    <w:p>
      <w:pPr>
        <w:pStyle w:val="BodyText"/>
      </w:pPr>
      <w:r>
        <w:t xml:space="preserve">The School Counselor in this region does not operate in a vacuum. They function as the bridge between the home environment and the academic setting. In Caracas, where families often juggle complex survival needs alongside educational aspirations, the counselor serves as a vital safety net. They provide stability and continuity for students who may otherwise feel disconnected from their learning journey due to external pressures.</w:t>
      </w:r>
    </w:p>
    <w:bookmarkEnd w:id="22"/>
    <w:bookmarkStart w:id="23" w:name="X769d970ad8301bf7068232840a19b18439486b9"/>
    <w:p>
      <w:pPr>
        <w:pStyle w:val="Heading2"/>
      </w:pPr>
      <w:r>
        <w:t xml:space="preserve">Slide 2: Core Objectives of the School Counselor</w:t>
      </w:r>
    </w:p>
    <w:p>
      <w:pPr>
        <w:pStyle w:val="FirstParagraph"/>
      </w:pPr>
      <w:r>
        <w:t xml:space="preserve">The primary objectives of implementing a robust School Counselor program in Venezuela Caracas are threefold. First, we aim to foster academic achievement by helping students develop effective study habits and career planning skills despite resource constraints. Second, we focus on social-emotional development, equipping students with tools to manage stress, anxiety, and interpersonal conflicts.</w:t>
      </w:r>
    </w:p>
    <w:p>
      <w:pPr>
        <w:pStyle w:val="BodyText"/>
      </w:pPr>
      <w:r>
        <w:t xml:space="preserve">Thirdly, the School Counselor promotes safe learning environments. In a bustling metropolis like Caracas, safety concerns—both physical and psychological—are prevalent. The counselor works proactively to identify risks such as bullying or community violence exposure and implements interventions that prioritize mental health. By integrating these objectives, the School Counselor ensures that education remains holistic, addressing the whole child rather than just their academic metrics.</w:t>
      </w:r>
    </w:p>
    <w:bookmarkEnd w:id="23"/>
    <w:bookmarkStart w:id="24" w:name="X1baa69398f3047fc082694d748bffa937ca0e22"/>
    <w:p>
      <w:pPr>
        <w:pStyle w:val="Heading2"/>
      </w:pPr>
      <w:r>
        <w:t xml:space="preserve">Slide 3: Addressing Socioeconomic Challenges</w:t>
      </w:r>
    </w:p>
    <w:p>
      <w:pPr>
        <w:pStyle w:val="FirstParagraph"/>
      </w:pPr>
      <w:r>
        <w:t xml:space="preserve">A distinct feature of the counseling role in Venezuela Caracas is its responsiveness to socioeconomic volatility. Many students in the capital face food insecurity, housing instability, or family displacement. A traditional academic advisor cannot adequately address these needs; this is where the specialized training of a School Counselor becomes indispensable.</w:t>
      </w:r>
    </w:p>
    <w:p>
      <w:pPr>
        <w:pStyle w:val="BodyText"/>
      </w:pPr>
      <w:r>
        <w:t xml:space="preserve">The counselor acts as a case manager and resource connector. They collaborate with local NGOs, community leaders in Caracas neighborhoods (barrios), and government entities to secure basic resources for vulnerable students. By alleviating immediate survival pressures, the counselor allows students to refocus their cognitive energy on learning. This approach acknowledges that academic potential cannot flourish if basic human needs are unmet.</w:t>
      </w:r>
    </w:p>
    <w:bookmarkEnd w:id="24"/>
    <w:bookmarkStart w:id="25" w:name="X03ea874a11f67a0990db4b567ebe3d2109a386e"/>
    <w:p>
      <w:pPr>
        <w:pStyle w:val="Heading2"/>
      </w:pPr>
      <w:r>
        <w:t xml:space="preserve">Slide 4: Mental Health Support and Trauma-Informed Care</w:t>
      </w:r>
    </w:p>
    <w:p>
      <w:pPr>
        <w:pStyle w:val="FirstParagraph"/>
      </w:pPr>
      <w:r>
        <w:t xml:space="preserve">Mental health awareness in Venezuelan schools is rapidly evolving, yet the demand for services far outstrips supply. The School Counselor plays a pivotal role in destigmatizing mental health issues within the culture of Venezuela Caracas. Through individual counseling sessions, group therapy workshops, and crisis intervention strategies, counselors provide essential psychological support.</w:t>
      </w:r>
    </w:p>
    <w:p>
      <w:pPr>
        <w:pStyle w:val="BodyText"/>
      </w:pPr>
      <w:r>
        <w:t xml:space="preserve">Furthermore, many students in the capital are exposed to community violence or political instability. A School Counselor is trained in trauma-informed care, ensuring that school interactions do not re-traumatize students. They create a safe harbor within the school walls where students can process their experiences and develop resilience strategies. This emotional grounding is crucial for maintaining long-term engagement with education.</w:t>
      </w:r>
    </w:p>
    <w:bookmarkEnd w:id="25"/>
    <w:bookmarkStart w:id="26" w:name="Xf33eb3ff42b9de90cf72c9c2d521092ef486929"/>
    <w:p>
      <w:pPr>
        <w:pStyle w:val="Heading2"/>
      </w:pPr>
      <w:r>
        <w:t xml:space="preserve">Slide 5: Career Guidance and Future Planning</w:t>
      </w:r>
    </w:p>
    <w:p>
      <w:pPr>
        <w:pStyle w:val="FirstParagraph"/>
      </w:pPr>
      <w:r>
        <w:t xml:space="preserve">In an evolving job market, career guidance has never been more critical. The School Counselor in Venezuela Caracas helps students navigate the complexities of higher education and vocational training. They provide workshops on university admissions, scholarship opportunities, and emerging career fields that are viable within the local economy.</w:t>
      </w:r>
    </w:p>
    <w:p>
      <w:pPr>
        <w:pStyle w:val="BodyText"/>
      </w:pPr>
      <w:r>
        <w:t xml:space="preserve">Given the high rate of emigration from Venezuela, counselors also assist students who may be planning to pursue studies abroad. They guide families through international application processes and help students identify transferable skills. This forward-looking approach empowers Venezuelan youth to view their education as a pathway to global opportunities, fostering hope and ambition amidst uncertainty.</w:t>
      </w:r>
    </w:p>
    <w:bookmarkEnd w:id="26"/>
    <w:bookmarkStart w:id="27" w:name="Xae59772786b85476c296666c2270fbfe1efecab"/>
    <w:p>
      <w:pPr>
        <w:pStyle w:val="Heading2"/>
      </w:pPr>
      <w:r>
        <w:t xml:space="preserve">Slide 6: Collaboration with Teachers and Parents</w:t>
      </w:r>
    </w:p>
    <w:p>
      <w:pPr>
        <w:pStyle w:val="FirstParagraph"/>
      </w:pPr>
      <w:r>
        <w:t xml:space="preserve">The effectiveness of the School Counselor is heavily dependent on collaboration. In Venezuela Caracas, teachers often function as multi-taskers, handling large class sizes and administrative duties. The counselor supports these educators by providing strategies for classroom management and recognizing signs of student distress that may be overlooked.</w:t>
      </w:r>
    </w:p>
    <w:p>
      <w:pPr>
        <w:pStyle w:val="BodyText"/>
      </w:pPr>
      <w:r>
        <w:t xml:space="preserve">Equally important is parent engagement. Parents in the capital are often deeply invested in their children’s success but may lack awareness of modern counseling techniques. The School Counselor conducts informational sessions for families, educating them on adolescent development and effective communication strategies. This tripartite partnership—Student, Teacher, and Parent—creates a unified support system essential for holistic student development.</w:t>
      </w:r>
    </w:p>
    <w:bookmarkEnd w:id="27"/>
    <w:bookmarkStart w:id="28" w:name="Xdc9413d12aa5d4fb12e7b5815d34cfc5ad4736d"/>
    <w:p>
      <w:pPr>
        <w:pStyle w:val="Heading2"/>
      </w:pPr>
      <w:r>
        <w:t xml:space="preserve">Slide 7: Cultural Competence and Local Adaptation</w:t>
      </w:r>
    </w:p>
    <w:p>
      <w:pPr>
        <w:pStyle w:val="FirstParagraph"/>
      </w:pPr>
      <w:r>
        <w:t xml:space="preserve">A successful School Counselor program in Venezuela Caracas must be culturally competent. This means respecting the vibrant cultural traditions, values, and linguistic nuances of the Venezuelan people. Counseling interventions are adapted to reflect local realities, avoiding imported models that may not resonate with Venezuelan students.</w:t>
      </w:r>
    </w:p>
    <w:p>
      <w:pPr>
        <w:pStyle w:val="BodyText"/>
      </w:pPr>
      <w:r>
        <w:t xml:space="preserve">Counselors utilize community-specific examples and reference local heroes or historical contexts when teaching resilience. They understand the unique slang, humor, and social dynamics of Caracas youth. This cultural alignment builds trust. When students feel that their counselor truly understands their lived experience in the capital, they are more likely to seek help openly and engage meaningfully with counseling interventions.</w:t>
      </w:r>
    </w:p>
    <w:bookmarkEnd w:id="28"/>
    <w:bookmarkStart w:id="29" w:name="slide-8-conclusion-and-call-to-action"/>
    <w:p>
      <w:pPr>
        <w:pStyle w:val="Heading2"/>
      </w:pPr>
      <w:r>
        <w:t xml:space="preserve">Slide 8: Conclusion and Call to Action</w:t>
      </w:r>
    </w:p>
    <w:p>
      <w:pPr>
        <w:pStyle w:val="FirstParagraph"/>
      </w:pPr>
      <w:r>
        <w:t xml:space="preserve">In conclusion, the School Counselor is not a luxury but a necessity for educational institutions in Venezuela Caracas. They are the architects of emotional stability, the guides for academic and career paths, and the advocates for social justice within schools. As we move forward, it is imperative that policymakers and school administrators prioritize funding and structural support for counseling departments.</w:t>
      </w:r>
    </w:p>
    <w:p>
      <w:pPr>
        <w:pStyle w:val="BodyText"/>
      </w:pPr>
      <w:r>
        <w:t xml:space="preserve">We call upon stakeholders to invest in professional development for counselors operating in Venezuela Caracas. By strengthening this role, we invest in the future of Venezuelan society. Empowered students are better equipped to overcome challenges, contribute to their communities, and lead with confidence. Let us commit to building a support system that honors the potential of every student in our capital.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Venezuela Caracas</dc:title>
  <dc:creator/>
  <dc:language>en</dc:language>
  <cp:keywords/>
  <dcterms:created xsi:type="dcterms:W3CDTF">2026-07-30T11:43:43Z</dcterms:created>
  <dcterms:modified xsi:type="dcterms:W3CDTF">2026-07-30T11:43:43Z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