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Social</w:t>
      </w:r>
      <w:r>
        <w:t xml:space="preserve"> </w:t>
      </w:r>
      <w:r>
        <w:t xml:space="preserve">Worker</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X20329c98765c5087f8a2d0f5b81adb2c7ed3976"/>
    <w:p>
      <w:pPr>
        <w:pStyle w:val="Heading2"/>
      </w:pPr>
      <w:r>
        <w:t xml:space="preserve">Social Work in Brazil São Paulo: Challenges and Innovations</w:t>
      </w:r>
    </w:p>
    <w:p>
      <w:pPr>
        <w:pStyle w:val="FirstParagraph"/>
      </w:pPr>
      <w:r>
        <w:t xml:space="preserve">Welcome to this seminar presentation focused on the critical role of the Social Worker within the dynamic urban landscape of Brazil, specifically highlighting the context of São Paulo. As one of the most populous metropolitan areas in Latin America and a significant economic hub for South America, Brazil’s largest city presents a unique microcosm for understanding modern social work practices. The intersectionality of rapid urbanization, stark socioeconomic disparities, and robust legal frameworks creates a complex environment where social workers operate daily.</w:t>
      </w:r>
    </w:p>
    <w:p>
      <w:pPr>
        <w:pStyle w:val="BodyText"/>
      </w:pPr>
      <w:r>
        <w:t xml:space="preserve">This presentation aims to dissect the multifaceted responsibilities of the Social Worker in this specific geographic and cultural setting. We will explore how these professionals navigate the intricate web of public services, community organizations, and state policies. Understanding the Brazilian context is crucial because São Paulo operates under a specific set of social determinants that differ significantly from other regions in Brazil or even other major global cities like New York or London. The density of population, ranging from luxurious high-rises to sprawling favelas within short distances, demands a highly specialized approach to social intervention.</w:t>
      </w:r>
    </w:p>
    <w:p>
      <w:pPr>
        <w:pStyle w:val="BodyText"/>
      </w:pPr>
      <w:r>
        <w:t xml:space="preserve">Furthermore, the seminar will examine how historical movements and political shifts have shaped the current identity of social work in Brazil. Since the redemocratization period of the 1980s, social work has evolved from a charitable model to one rooted in professional rights, ethical codes, and critical theory. In São Paulo, this evolution is particularly visible due to the city's strong history of labor movements and civic engagement. We will delve into these historical contexts to provide a comprehensive understanding of how contemporary Social Workers are trained and operate today.</w:t>
      </w:r>
    </w:p>
    <w:p>
      <w:pPr>
        <w:pStyle w:val="BodyText"/>
      </w:pPr>
      <w:r>
        <w:t xml:space="preserve">By focusing on Brazil São Paulo, we acknowledge that while the principles of social work are universal, their application is deeply local. The cultural nuances, linguistic diversity within the city’s marginalized communities, and specific municipal policies dictate daily practices. This presentation will therefore not only list duties but also analyze case studies and systemic challenges faced by practitioners in this vibrant metropolis.</w:t>
      </w:r>
    </w:p>
    <w:bookmarkEnd w:id="20"/>
    <w:bookmarkStart w:id="21" w:name="the-evolution-of-social-work-in-brazil"/>
    <w:p>
      <w:pPr>
        <w:pStyle w:val="Heading2"/>
      </w:pPr>
      <w:r>
        <w:t xml:space="preserve">The Evolution of Social Work in Brazil</w:t>
      </w:r>
    </w:p>
    <w:p>
      <w:pPr>
        <w:pStyle w:val="FirstParagraph"/>
      </w:pPr>
      <w:r>
        <w:t xml:space="preserve">To understand the present, we must first appreciate the historical trajectory of social work within Brazil. The profession has undergone significant transformations since its institutionalization in the mid-20th century. Initially influenced by conservative and religious models, contemporary Brazilian social work was profoundly reshaped during the military dictatorship and subsequent transition to democracy.</w:t>
      </w:r>
    </w:p>
    <w:p>
      <w:pPr>
        <w:pStyle w:val="BodyText"/>
      </w:pPr>
      <w:r>
        <w:t xml:space="preserve">The establishment of the Unified Health System (SUS) and the Social Assistance system represented pivotal moments for social workers. These frameworks mandated a more professionalized approach, moving away from mere charity toward rights-based advocacy. In Brazil, social work is governed by a strict code of ethics and requires university-level education, which distinguishes it from volunteer work often seen in other countries.</w:t>
      </w:r>
    </w:p>
    <w:p>
      <w:pPr>
        <w:pStyle w:val="BodyText"/>
      </w:pPr>
      <w:r>
        <w:t xml:space="preserve">São Paulo has been at the forefront of these changes. The city hosted numerous debates and congresses that influenced national standards for the profession. As the economic engine of Brazil, São Paulo attracted significant social research initiatives and NGO activities, creating a fertile ground for innovative practices in community development and crisis intervention.</w:t>
      </w:r>
    </w:p>
    <w:bookmarkEnd w:id="21"/>
    <w:bookmarkStart w:id="22" w:name="urban-dynamics-in-brazil-são-paulo"/>
    <w:p>
      <w:pPr>
        <w:pStyle w:val="Heading2"/>
      </w:pPr>
      <w:r>
        <w:t xml:space="preserve">Urban Dynamics in Brazil São Paulo</w:t>
      </w:r>
    </w:p>
    <w:p>
      <w:pPr>
        <w:pStyle w:val="FirstParagraph"/>
      </w:pPr>
      <w:r>
        <w:t xml:space="preserve">São Paulo is characterized by extreme inequality. The Social Worker operating here must address issues related to housing, homelessness, and migration on a massive scale. The city features some of the largest favelas (informal settlements) in the world, such as Paraisópolis and Heliópolis. These areas face unique challenges regarding sanitation, security, education access, and public health.</w:t>
      </w:r>
    </w:p>
    <w:p>
      <w:pPr>
        <w:pStyle w:val="BodyText"/>
      </w:pPr>
      <w:r>
        <w:t xml:space="preserve">The role of the Social Worker in these contexts involves bridging the gap between state resources and community needs. This often requires mediating conflicts with local authorities while empowering community leaders to advocate for their rights. Additionally, São Paulo serves as a destination for internal migrants from poorer regions of Brazil and refugees from neighboring countries, adding layers of complexity related to cultural integration and legal documentation.</w:t>
      </w:r>
    </w:p>
    <w:p>
      <w:pPr>
        <w:pStyle w:val="BodyText"/>
      </w:pPr>
      <w:r>
        <w:t xml:space="preserve">Environmental justice is another critical aspect. In recent years, climate-related disasters such as floods have disproportionately affected low-income communities in São Paulo. Social workers play a vital role in emergency response, psychosocial support for displaced families, and long-term recovery planning. This highlights the growing importance of environmental social work within the Brazilian context.</w:t>
      </w:r>
    </w:p>
    <w:bookmarkEnd w:id="22"/>
    <w:bookmarkStart w:id="23" w:name="key-responsibilities-and-interventions"/>
    <w:p>
      <w:pPr>
        <w:pStyle w:val="Heading2"/>
      </w:pPr>
      <w:r>
        <w:t xml:space="preserve">Key Responsibilities and Interventions</w:t>
      </w:r>
    </w:p>
    <w:p>
      <w:pPr>
        <w:pStyle w:val="FirstParagraph"/>
      </w:pPr>
      <w:r>
        <w:t xml:space="preserve">The daily activities of a Social Worker in Brazil São Paulo are diverse. In the health sector, they facilitate access to mental health services (CAPS centers) and coordinate care for chronic disease patients. In the education system, they support students from vulnerable backgrounds, addressing issues like truancy and family violence.</w:t>
      </w:r>
    </w:p>
    <w:p>
      <w:pPr>
        <w:pStyle w:val="BodyText"/>
      </w:pPr>
      <w:r>
        <w:t xml:space="preserve">In the judiciary system, social workers conduct studies for family courts, assessing custody disputes and domestic violence situations. Their reports are crucial for judicial decisions that affect children and families. Furthermore, in non-governmental organizations (NGOs), they lead community development projects, vocational training programs, and advocacy campaigns.</w:t>
      </w:r>
    </w:p>
    <w:p>
      <w:pPr>
        <w:pStyle w:val="BodyText"/>
      </w:pPr>
      <w:r>
        <w:t xml:space="preserve">Crucially, Social Workers in São Paulo often act as advocates against systemic racism and gender-based violence. They provide specialized support to Black communities and women’s shelters, recognizing the intersection of race, class, and gender in shaping life outcomes. This requires a high level of cultural competency and political awareness.</w:t>
      </w:r>
    </w:p>
    <w:bookmarkEnd w:id="23"/>
    <w:bookmarkStart w:id="24" w:name="future-challenges-for-social-work"/>
    <w:p>
      <w:pPr>
        <w:pStyle w:val="Heading2"/>
      </w:pPr>
      <w:r>
        <w:t xml:space="preserve">Future Challenges for Social Work</w:t>
      </w:r>
    </w:p>
    <w:p>
      <w:pPr>
        <w:pStyle w:val="FirstParagraph"/>
      </w:pPr>
      <w:r>
        <w:t xml:space="preserve">The future of social work in Brazil São Paulo faces significant challenges due to economic instability and political polarization. Budget cuts to public services can severely impact the resources available to social workers. Therefore, building resilient networks between state agencies and civil society is essential.</w:t>
      </w:r>
    </w:p>
    <w:p>
      <w:pPr>
        <w:pStyle w:val="BodyText"/>
      </w:pPr>
      <w:r>
        <w:t xml:space="preserve">Digital inclusion is becoming a new frontier for practice. With increasing reliance on digital platforms for service delivery, Social Workers must address the digital divide affecting low-income populations in São Paulo. This includes providing training on using technology to access government benefits and participate in civic life.</w:t>
      </w:r>
    </w:p>
    <w:p>
      <w:pPr>
        <w:pStyle w:val="BodyText"/>
      </w:pPr>
      <w:r>
        <w:t xml:space="preserve">In conclusion, the Social Worker in Brazil São Paulo is a pivotal figure in maintaining social cohesion and promoting justice. Their work is demanding but profoundly impactful, offering hope and concrete support to millions of residents navigating complex urban realities.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Social Worker in Brazil São Paulo</dc:title>
  <dc:creator/>
  <dc:language>en</dc:language>
  <cp:keywords/>
  <dcterms:created xsi:type="dcterms:W3CDTF">2026-07-30T00:31:00Z</dcterms:created>
  <dcterms:modified xsi:type="dcterms:W3CDTF">2026-07-30T00:31:00Z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