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Chile</w:t>
      </w:r>
      <w:r>
        <w:t xml:space="preserve"> </w:t>
      </w:r>
      <w:r>
        <w:t xml:space="preserve">Santiago</w:t>
      </w:r>
    </w:p>
    <w:bookmarkStart w:id="29" w:name="seminar-presentation-slides"/>
    <w:p>
      <w:pPr>
        <w:pStyle w:val="Heading1"/>
      </w:pPr>
      <w:r>
        <w:t xml:space="preserve">Seminar Presentation Slides</w:t>
      </w:r>
    </w:p>
    <w:p>
      <w:pPr>
        <w:pStyle w:val="FirstParagraph"/>
      </w:pPr>
      <w:r>
        <w:rPr>
          <w:bCs/>
          <w:b/>
        </w:rPr>
        <w:t xml:space="preserve">Topic:</w:t>
      </w:r>
      <w:r>
        <w:t xml:space="preserve">The Evolution and Impact of the Social Worker in Chile Santiago</w:t>
      </w:r>
    </w:p>
    <w:p>
      <w:pPr>
        <w:pStyle w:val="BodyText"/>
      </w:pPr>
      <w:r>
        <w:rPr>
          <w:bCs/>
          <w:b/>
        </w:rPr>
        <w:t xml:space="preserve">Presentation Context:</w:t>
      </w:r>
      <w:r>
        <w:t xml:space="preserve">An academic and professional seminar aimed at sociologists, public policy makers, community leaders, and students interested in social development within the Latin American context.</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focused on the critical role of the Social Worker within one of South America's most dynamic urban centers. Santiago, Chile, serves as a unique laboratory for understanding social dynamics, inequality, and community resilience. This presentation aims to dissect the multifaceted responsibilities of a Social Worker in Chile Santiago.</w:t>
      </w:r>
    </w:p>
    <w:p>
      <w:pPr>
        <w:pStyle w:val="BodyText"/>
      </w:pPr>
      <w:r>
        <w:t xml:space="preserve">The purpose is not merely to define job titles but to explore the systemic challenges faced by vulnerable populations in the capital region. We will examine how professional intervention can mitigate social exclusion, promote human rights, and foster community development. The following sections provide a detailed analysis suitable for academic discussion and professional training.</w:t>
      </w:r>
    </w:p>
    <w:bookmarkEnd w:id="20"/>
    <w:bookmarkStart w:id="21" w:name="X624bab91d01a2588fa7b498ce52e03537eddfbc"/>
    <w:p>
      <w:pPr>
        <w:pStyle w:val="Heading2"/>
      </w:pPr>
      <w:r>
        <w:t xml:space="preserve">Slide 2: Historical Context of Social Work in Chile</w:t>
      </w:r>
    </w:p>
    <w:p>
      <w:pPr>
        <w:pStyle w:val="FirstParagraph"/>
      </w:pPr>
      <w:r>
        <w:t xml:space="preserve">To understand the present, we must acknowledge the past. The profession of social work in Chile has undergone significant transformations over the last century. Historically shaped by Catholic charity traditions and later influenced by sociological theories during periods of political change, social work in Chile Santiago has evolved from a charitable model to a rights-based approach.</w:t>
      </w:r>
    </w:p>
    <w:p>
      <w:pPr>
        <w:numPr>
          <w:ilvl w:val="0"/>
          <w:numId w:val="1001"/>
        </w:numPr>
        <w:pStyle w:val="Compact"/>
      </w:pPr>
      <w:r>
        <w:rPr>
          <w:bCs/>
          <w:b/>
        </w:rPr>
        <w:t xml:space="preserve">The Pre-1973 Era:</w:t>
      </w:r>
      <w:r>
        <w:t xml:space="preserve"> </w:t>
      </w:r>
      <w:r>
        <w:t xml:space="preserve">Early efforts were heavily influenced by religious institutions focusing on poverty alleviation without challenging structural inequalities.</w:t>
      </w:r>
    </w:p>
    <w:p>
      <w:pPr>
        <w:numPr>
          <w:ilvl w:val="0"/>
          <w:numId w:val="1001"/>
        </w:numPr>
        <w:pStyle w:val="Compact"/>
      </w:pPr>
      <w:r>
        <w:rPr>
          <w:bCs/>
          <w:b/>
        </w:rPr>
        <w:t xml:space="preserve">The Post-Dictatorship Reconstruction:</w:t>
      </w:r>
      <w:r>
        <w:t xml:space="preserve"> </w:t>
      </w:r>
      <w:r>
        <w:t xml:space="preserve">After the return to democracy, there was a surge in non-governmental organizations (NGOs) where Social Workers became key figures in human rights documentation and community rehabilitation.</w:t>
      </w:r>
    </w:p>
    <w:p>
      <w:pPr>
        <w:numPr>
          <w:ilvl w:val="0"/>
          <w:numId w:val="1001"/>
        </w:numPr>
        <w:pStyle w:val="Compact"/>
      </w:pPr>
      <w:r>
        <w:rPr>
          <w:bCs/>
          <w:b/>
        </w:rPr>
        <w:t xml:space="preserve">The Democratic Consolidation:</w:t>
      </w:r>
      <w:r>
        <w:t xml:space="preserve"> </w:t>
      </w:r>
      <w:r>
        <w:t xml:space="preserve">Recent decades have seen the professionalization of social work within public policy frameworks, requiring rigorous academic training and state regulation.</w:t>
      </w:r>
    </w:p>
    <w:p>
      <w:pPr>
        <w:pStyle w:val="FirstParagraph"/>
      </w:pPr>
      <w:r>
        <w:t xml:space="preserve">This historical trajectory highlights why a Social Worker in Chile Santiago often operates at the intersection of state bureaucracy and grassroots community needs.</w:t>
      </w:r>
    </w:p>
    <w:bookmarkEnd w:id="21"/>
    <w:bookmarkStart w:id="22" w:name="X6167161c677061928c1674dab31f1f543ab9021"/>
    <w:p>
      <w:pPr>
        <w:pStyle w:val="Heading2"/>
      </w:pPr>
      <w:r>
        <w:t xml:space="preserve">Slide 3: The Urban Landscape of Chile Santiago</w:t>
      </w:r>
    </w:p>
    <w:p>
      <w:pPr>
        <w:pStyle w:val="FirstParagraph"/>
      </w:pPr>
      <w:r>
        <w:t xml:space="preserve">Santiago is characterized by stark spatial segregation. The city’s geography reflects deep socioeconomic divides, with affluent communes in the east (such as Las Condes and Providencia) contrasting sharply with peripheral communes in the north and south (such as La Pintana or San Miguel). For a Social Worker, this urban morphology presents distinct challenges.</w:t>
      </w:r>
    </w:p>
    <w:p>
      <w:pPr>
        <w:numPr>
          <w:ilvl w:val="0"/>
          <w:numId w:val="1002"/>
        </w:numPr>
        <w:pStyle w:val="Compact"/>
      </w:pPr>
      <w:r>
        <w:rPr>
          <w:bCs/>
          <w:b/>
        </w:rPr>
        <w:t xml:space="preserve">Peripherality:</w:t>
      </w:r>
      <w:r>
        <w:t xml:space="preserve"> </w:t>
      </w:r>
      <w:r>
        <w:t xml:space="preserve">Many low-income families live far from public transport hubs and job centers, leading to "time poverty" and limited access to services.</w:t>
      </w:r>
    </w:p>
    <w:p>
      <w:pPr>
        <w:numPr>
          <w:ilvl w:val="0"/>
          <w:numId w:val="1002"/>
        </w:numPr>
        <w:pStyle w:val="Compact"/>
      </w:pPr>
      <w:r>
        <w:rPr>
          <w:bCs/>
          <w:b/>
        </w:rPr>
        <w:t xml:space="preserve">Vulnerability Concentration:</w:t>
      </w:r>
      <w:r>
        <w:t xml:space="preserve"> </w:t>
      </w:r>
      <w:r>
        <w:t xml:space="preserve">The density of vulnerable populations in specific communes requires targeted interventions rather than generalized approaches.</w:t>
      </w:r>
    </w:p>
    <w:p>
      <w:pPr>
        <w:numPr>
          <w:ilvl w:val="0"/>
          <w:numId w:val="1002"/>
        </w:numPr>
        <w:pStyle w:val="Compact"/>
      </w:pPr>
      <w:r>
        <w:rPr>
          <w:bCs/>
          <w:b/>
        </w:rPr>
        <w:t xml:space="preserve">Migrant Integration:</w:t>
      </w:r>
      <w:r>
        <w:t xml:space="preserve"> </w:t>
      </w:r>
      <w:r>
        <w:t xml:space="preserve">Santiago has seen a massive influx of migrants from neighboring countries (Haiti, Venezuela, Colombia). A Social Worker in Chile Santiago now plays a pivotal role in integrating these new residents into the social fabric.</w:t>
      </w:r>
    </w:p>
    <w:bookmarkEnd w:id="22"/>
    <w:bookmarkStart w:id="23" w:name="Xa3bc1945bc9d04d63c31aa13810b39e43df7071"/>
    <w:p>
      <w:pPr>
        <w:pStyle w:val="Heading2"/>
      </w:pPr>
      <w:r>
        <w:t xml:space="preserve">Slide 4: Core Responsibilities of the Social Worker</w:t>
      </w:r>
    </w:p>
    <w:p>
      <w:pPr>
        <w:pStyle w:val="FirstParagraph"/>
      </w:pPr>
      <w:r>
        <w:t xml:space="preserve">The role of a Social Worker is diverse and multifaceted. In the context of Chile Santiago, their responsibilities often include case management, community organization, and policy advocacy. These duties are grounded in ethical principles such as social justice, human dignity, and integrity.</w:t>
      </w:r>
    </w:p>
    <w:p>
      <w:pPr>
        <w:numPr>
          <w:ilvl w:val="0"/>
          <w:numId w:val="1003"/>
        </w:numPr>
        <w:pStyle w:val="Compact"/>
      </w:pPr>
      <w:r>
        <w:rPr>
          <w:bCs/>
          <w:b/>
        </w:rPr>
        <w:t xml:space="preserve">Social Diagnosis:</w:t>
      </w:r>
      <w:r>
        <w:t xml:space="preserve"> </w:t>
      </w:r>
      <w:r>
        <w:t xml:space="preserve">Conducting comprehensive assessments of individual and family needs within the specific cultural context of Santiago.</w:t>
      </w:r>
    </w:p>
    <w:p>
      <w:pPr>
        <w:numPr>
          <w:ilvl w:val="0"/>
          <w:numId w:val="1003"/>
        </w:numPr>
        <w:pStyle w:val="Compact"/>
      </w:pPr>
      <w:r>
        <w:rPr>
          <w:bCs/>
          <w:b/>
        </w:rPr>
        <w:t xml:space="preserve">Intervention Planning:</w:t>
      </w:r>
      <w:r>
        <w:t xml:space="preserve"> </w:t>
      </w:r>
      <w:r>
        <w:t xml:space="preserve">Designing tailored strategies that may include linking clients to public health services (Fonasa), educational resources, or legal aid.</w:t>
      </w:r>
    </w:p>
    <w:p>
      <w:pPr>
        <w:numPr>
          <w:ilvl w:val="0"/>
          <w:numId w:val="1003"/>
        </w:numPr>
        <w:pStyle w:val="Compact"/>
      </w:pPr>
      <w:r>
        <w:rPr>
          <w:bCs/>
          <w:b/>
        </w:rPr>
        <w:t xml:space="preserve">Mobilization:</w:t>
      </w:r>
      <w:r>
        <w:t xml:space="preserve"> </w:t>
      </w:r>
      <w:r>
        <w:t xml:space="preserve">Empowering communities in marginalized communes to advocate for their rights regarding housing, sanitation, and public safety.</w:t>
      </w:r>
    </w:p>
    <w:p>
      <w:pPr>
        <w:pStyle w:val="FirstParagraph"/>
      </w:pPr>
      <w:r>
        <w:t xml:space="preserve">The Social Worker acts as a bridge between the individual and the state, ensuring that social policies are accessible and effectively implemented on the ground.</w:t>
      </w:r>
    </w:p>
    <w:bookmarkEnd w:id="23"/>
    <w:bookmarkStart w:id="24" w:name="slide-5-key-sectors-of-intervention"/>
    <w:p>
      <w:pPr>
        <w:pStyle w:val="Heading2"/>
      </w:pPr>
      <w:r>
        <w:t xml:space="preserve">Slide 5: Key Sectors of Intervention</w:t>
      </w:r>
    </w:p>
    <w:p>
      <w:pPr>
        <w:pStyle w:val="FirstParagraph"/>
      </w:pPr>
      <w:r>
        <w:t xml:space="preserve">Social Workers in Chile Santiago operate across various sectors, each presenting unique challenges and opportunities for intervention.</w:t>
      </w:r>
    </w:p>
    <w:p>
      <w:pPr>
        <w:numPr>
          <w:ilvl w:val="0"/>
          <w:numId w:val="1004"/>
        </w:numPr>
        <w:pStyle w:val="Compact"/>
      </w:pPr>
      <w:r>
        <w:rPr>
          <w:bCs/>
          <w:b/>
        </w:rPr>
        <w:t xml:space="preserve">The Public Sector:</w:t>
      </w:r>
      <w:r>
        <w:t xml:space="preserve"> </w:t>
      </w:r>
      <w:r>
        <w:t xml:space="preserve">Working within municipal offices (Municipalidades) and ministries such as MINSEPLAN. Here, they manage programs like the Chile Solidario fund, focusing on extreme poverty reduction.</w:t>
      </w:r>
    </w:p>
    <w:p>
      <w:pPr>
        <w:numPr>
          <w:ilvl w:val="0"/>
          <w:numId w:val="1004"/>
        </w:numPr>
        <w:pStyle w:val="Compact"/>
      </w:pPr>
      <w:r>
        <w:rPr>
          <w:bCs/>
          <w:b/>
        </w:rPr>
        <w:t xml:space="preserve">The Private Sector:</w:t>
      </w:r>
      <w:r>
        <w:t xml:space="preserve"> </w:t>
      </w:r>
      <w:r>
        <w:t xml:space="preserve">Increasingly, large corporations employ Social Workers for Corporate Social Responsibility (CSR) initiatives. In Chile Santiago’s business hub of Providencia, these workers design community outreach programs that align with corporate goals while benefiting local neighborhoods.</w:t>
      </w:r>
    </w:p>
    <w:p>
      <w:pPr>
        <w:numPr>
          <w:ilvl w:val="0"/>
          <w:numId w:val="1004"/>
        </w:numPr>
        <w:pStyle w:val="Compact"/>
      </w:pPr>
      <w:r>
        <w:rPr>
          <w:bCs/>
          <w:b/>
        </w:rPr>
        <w:t xml:space="preserve">Non-Governmental Organizations (NGOs):</w:t>
      </w:r>
      <w:r>
        <w:t xml:space="preserve"> </w:t>
      </w:r>
      <w:r>
        <w:t xml:space="preserve">NGOs like Fundación Ayuda Solidaria or Acción Chilena fill gaps left by the state, often providing specialized care for children at risk or victims of domestic violence.</w:t>
      </w:r>
    </w:p>
    <w:bookmarkEnd w:id="24"/>
    <w:bookmarkStart w:id="25" w:name="Xe470af70ce796a009ced77a866b5e7783d8ea55"/>
    <w:p>
      <w:pPr>
        <w:pStyle w:val="Heading2"/>
      </w:pPr>
      <w:r>
        <w:t xml:space="preserve">Slide 6: Challenges Facing Social Workers in Santiago</w:t>
      </w:r>
    </w:p>
    <w:p>
      <w:pPr>
        <w:pStyle w:val="FirstParagraph"/>
      </w:pPr>
      <w:r>
        <w:t xml:space="preserve">Despite the critical importance of their work, Social Workers in Chile Santiago face significant structural and operational hurdles. These challenges often lead to burnout and high turnover rates within the profession.</w:t>
      </w:r>
    </w:p>
    <w:p>
      <w:pPr>
        <w:numPr>
          <w:ilvl w:val="0"/>
          <w:numId w:val="1005"/>
        </w:numPr>
        <w:pStyle w:val="Compact"/>
      </w:pPr>
      <w:r>
        <w:rPr>
          <w:bCs/>
          <w:b/>
        </w:rPr>
        <w:t xml:space="preserve">Bureaucratic Obstacles:</w:t>
      </w:r>
      <w:r>
        <w:t xml:space="preserve"> </w:t>
      </w:r>
      <w:r>
        <w:t xml:space="preserve">Navigating complex administrative systems can delay aid delivery, affecting vulnerable families who cannot wait for processing times.</w:t>
      </w:r>
    </w:p>
    <w:p>
      <w:pPr>
        <w:numPr>
          <w:ilvl w:val="0"/>
          <w:numId w:val="1005"/>
        </w:numPr>
        <w:pStyle w:val="Compact"/>
      </w:pPr>
      <w:r>
        <w:rPr>
          <w:bCs/>
          <w:b/>
        </w:rPr>
        <w:t xml:space="preserve">Limited Resources:</w:t>
      </w:r>
      <w:r>
        <w:t xml:space="preserve"> </w:t>
      </w:r>
      <w:r>
        <w:t xml:space="preserve">Public institutions often operate with tight budgets, forcing Social Workers to make difficult triage decisions regarding resource allocation.</w:t>
      </w:r>
    </w:p>
    <w:p>
      <w:pPr>
        <w:numPr>
          <w:ilvl w:val="0"/>
          <w:numId w:val="1005"/>
        </w:numPr>
        <w:pStyle w:val="Compact"/>
      </w:pPr>
      <w:r>
        <w:rPr>
          <w:bCs/>
          <w:b/>
        </w:rPr>
        <w:t xml:space="preserve">Social Stigma:</w:t>
      </w:r>
      <w:r>
        <w:t xml:space="preserve"> </w:t>
      </w:r>
      <w:r>
        <w:t xml:space="preserve">In some sectors of Chilean society, social work is still misunderstood as mere charity rather than a technical profession requiring specialized knowledge in psychology, sociology, and law.</w:t>
      </w:r>
    </w:p>
    <w:p>
      <w:pPr>
        <w:pStyle w:val="FirstParagraph"/>
      </w:pPr>
      <w:r>
        <w:t xml:space="preserve">"The Social Worker must be resilient enough to withstand institutional pressures while remaining empathetic towards the communities they serve."</w:t>
      </w:r>
    </w:p>
    <w:bookmarkEnd w:id="25"/>
    <w:bookmarkStart w:id="26" w:name="X4f1136e245042c2a3aa95181fca967962a97b46"/>
    <w:p>
      <w:pPr>
        <w:pStyle w:val="Heading2"/>
      </w:pPr>
      <w:r>
        <w:t xml:space="preserve">Slide 7: The Role of Technology and Innovation</w:t>
      </w:r>
    </w:p>
    <w:p>
      <w:pPr>
        <w:pStyle w:val="FirstParagraph"/>
      </w:pPr>
      <w:r>
        <w:t xml:space="preserve">The digital transformation of Chile has impacted how Social Workers operate. In Chile Santiago, there is a growing emphasis on using technology to enhance service delivery.</w:t>
      </w:r>
    </w:p>
    <w:p>
      <w:pPr>
        <w:numPr>
          <w:ilvl w:val="0"/>
          <w:numId w:val="1006"/>
        </w:numPr>
        <w:pStyle w:val="Compact"/>
      </w:pPr>
      <w:r>
        <w:rPr>
          <w:bCs/>
          <w:b/>
        </w:rPr>
        <w:t xml:space="preserve">Digital Records:</w:t>
      </w:r>
      <w:r>
        <w:t xml:space="preserve"> </w:t>
      </w:r>
      <w:r>
        <w:t xml:space="preserve">Transitioning from paper-based case files to digital databases (like SIAIS) improves coordination between different agencies.</w:t>
      </w:r>
    </w:p>
    <w:p>
      <w:pPr>
        <w:numPr>
          <w:ilvl w:val="0"/>
          <w:numId w:val="1006"/>
        </w:numPr>
        <w:pStyle w:val="Compact"/>
      </w:pPr>
      <w:r>
        <w:rPr>
          <w:bCs/>
          <w:b/>
        </w:rPr>
        <w:t xml:space="preserve">Virtual Counseling:</w:t>
      </w:r>
      <w:r>
        <w:t xml:space="preserve"> </w:t>
      </w:r>
      <w:r>
        <w:t xml:space="preserve">Post-pandemic, telehealth and remote counseling have become viable options for reaching clients in hard-to-access areas of the metropolitan region.</w:t>
      </w:r>
    </w:p>
    <w:p>
      <w:pPr>
        <w:numPr>
          <w:ilvl w:val="0"/>
          <w:numId w:val="1006"/>
        </w:numPr>
        <w:pStyle w:val="Compact"/>
      </w:pPr>
      <w:r>
        <w:rPr>
          <w:bCs/>
          <w:b/>
        </w:rPr>
        <w:t xml:space="preserve">Data-Driven Advocacy:</w:t>
      </w:r>
      <w:r>
        <w:t xml:space="preserve"> </w:t>
      </w:r>
      <w:r>
        <w:t xml:space="preserve">Social Workers are increasingly expected to analyze data to demonstrate the impact of their interventions, helping them secure funding and political support for community projects.</w:t>
      </w:r>
    </w:p>
    <w:p>
      <w:pPr>
        <w:pStyle w:val="FirstParagraph"/>
      </w:pPr>
      <w:r>
        <w:t xml:space="preserve">Innovation does not replace human interaction but rather amplifies the reach and efficiency of a Social Worker’s efforts in Chile Santiago.</w:t>
      </w:r>
    </w:p>
    <w:bookmarkEnd w:id="26"/>
    <w:bookmarkStart w:id="27" w:name="slide-8-future-prospects-and-conclusion"/>
    <w:p>
      <w:pPr>
        <w:pStyle w:val="Heading2"/>
      </w:pPr>
      <w:r>
        <w:t xml:space="preserve">Slide 8: Future Prospects and Conclusion</w:t>
      </w:r>
    </w:p>
    <w:p>
      <w:pPr>
        <w:pStyle w:val="FirstParagraph"/>
      </w:pPr>
      <w:r>
        <w:t xml:space="preserve">The future of social work in Chile Santiago is promising yet demanding. As society becomes more complex, the need for skilled professionals who can navigate cultural diversity, economic instability, and technological change is paramount.</w:t>
      </w:r>
    </w:p>
    <w:p>
      <w:pPr>
        <w:numPr>
          <w:ilvl w:val="0"/>
          <w:numId w:val="1007"/>
        </w:numPr>
        <w:pStyle w:val="Compact"/>
      </w:pPr>
      <w:r>
        <w:rPr>
          <w:bCs/>
          <w:b/>
        </w:rPr>
        <w:t xml:space="preserve">Professionalization:</w:t>
      </w:r>
      <w:r>
        <w:t xml:space="preserve"> </w:t>
      </w:r>
      <w:r>
        <w:t xml:space="preserve">Continued emphasis on graduate-level education and specialized certifications will elevate the status of the Social Worker in Chile Santiago.</w:t>
      </w:r>
    </w:p>
    <w:p>
      <w:pPr>
        <w:numPr>
          <w:ilvl w:val="0"/>
          <w:numId w:val="1007"/>
        </w:numPr>
        <w:pStyle w:val="Compact"/>
      </w:pPr>
      <w:r>
        <w:rPr>
          <w:bCs/>
          <w:b/>
        </w:rPr>
        <w:t xml:space="preserve">Polycentric Governance:</w:t>
      </w:r>
      <w:r>
        <w:t xml:space="preserve"> </w:t>
      </w:r>
      <w:r>
        <w:t xml:space="preserve">Collaboration between state, private sector, and civil society will create more robust support networks for vulnerable populations.</w:t>
      </w:r>
    </w:p>
    <w:p>
      <w:pPr>
        <w:numPr>
          <w:ilvl w:val="0"/>
          <w:numId w:val="1007"/>
        </w:numPr>
        <w:pStyle w:val="Compact"/>
      </w:pPr>
      <w:r>
        <w:rPr>
          <w:bCs/>
          <w:b/>
        </w:rPr>
        <w:t xml:space="preserve">Holistic Approach:</w:t>
      </w:r>
      <w:r>
        <w:t xml:space="preserve"> </w:t>
      </w:r>
      <w:r>
        <w:t xml:space="preserve">Moving beyond crisis management to preventative care and long-term community empowerment.</w:t>
      </w:r>
    </w:p>
    <w:p>
      <w:pPr>
        <w:pStyle w:val="FirstParagraph"/>
      </w:pPr>
      <w:r>
        <w:t xml:space="preserve">In conclusion, the Social Worker in Chile Santiago is a vital agent of change. They are the eyes and ears of society, advocating for those who are often unheard. This Seminar Presentation Slides document underscores that supporting this profession is not just a professional obligation but a societal imperative for building an equitable Chile.</w:t>
      </w:r>
    </w:p>
    <w:bookmarkEnd w:id="27"/>
    <w:bookmarkStart w:id="28" w:name="slide-9-qa-and-discussion"/>
    <w:p>
      <w:pPr>
        <w:pStyle w:val="Heading2"/>
      </w:pPr>
      <w:r>
        <w:t xml:space="preserve">Slide 9: Q&amp;A and Discussion</w:t>
      </w:r>
    </w:p>
    <w:p>
      <w:pPr>
        <w:pStyle w:val="FirstParagraph"/>
      </w:pPr>
      <w:r>
        <w:t xml:space="preserve">We invite you to engage with these topics. What are your thoughts on the integration of technology in social work? How can we better address the migrant crisis in Santiago?</w:t>
      </w:r>
    </w:p>
    <w:p>
      <w:pPr>
        <w:numPr>
          <w:ilvl w:val="0"/>
          <w:numId w:val="1008"/>
        </w:numPr>
        <w:pStyle w:val="Compact"/>
      </w:pPr>
      <w:r>
        <w:t xml:space="preserve">Different perspectives on state vs. private sector roles.</w:t>
      </w:r>
    </w:p>
    <w:p>
      <w:pPr>
        <w:numPr>
          <w:ilvl w:val="0"/>
          <w:numId w:val="1008"/>
        </w:numPr>
        <w:pStyle w:val="Compact"/>
      </w:pPr>
      <w:r>
        <w:t xml:space="preserve">Discussion on ethical dilemmas faced by practitioners.</w:t>
      </w:r>
    </w:p>
    <w:p>
      <w:pPr>
        <w:pStyle w:val="FirstParagraph"/>
      </w:pPr>
      <w:r>
        <w:rPr>
          <w:bCs/>
          <w:b/>
        </w:rPr>
        <w:t xml:space="preserve">Thank you for your attention to this Seminar Presentation Slides regarding the crucial role of the Social Worker in Chile Santiago.</w:t>
      </w:r>
    </w:p>
    <w:bookmarkEnd w:id="28"/>
    <w:p>
      <w:pPr>
        <w:pStyle w:val="BodyText"/>
      </w:pPr>
      <w:r>
        <w:t xml:space="preserve">© 2023 Social Work Seminar Series. All rights reserved. Content designed for educational purposes in Chile Santiago.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Chile Santiago</dc:title>
  <dc:creator/>
  <dc:language>en</dc:language>
  <cp:keywords/>
  <dcterms:created xsi:type="dcterms:W3CDTF">2026-07-29T04:14:54Z</dcterms:created>
  <dcterms:modified xsi:type="dcterms:W3CDTF">2026-07-29T04:14:54Z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