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Spain</w:t>
      </w:r>
      <w:r>
        <w:t xml:space="preserve"> </w:t>
      </w:r>
      <w:r>
        <w:t xml:space="preserve">Barcelona</w:t>
      </w:r>
    </w:p>
    <w:bookmarkStart w:id="20" w:name="Xe7428378c2e40c07ea4f08624ab1b272b7083ad"/>
    <w:p>
      <w:pPr>
        <w:pStyle w:val="Heading1"/>
      </w:pPr>
      <w:r>
        <w:t xml:space="preserve">Seminar Presentation Slides: The Role of the Social Worker in Spain Barcelona</w:t>
      </w:r>
    </w:p>
    <w:p>
      <w:pPr>
        <w:pStyle w:val="FirstParagraph"/>
      </w:pPr>
      <w:r>
        <w:rPr>
          <w:bCs/>
          <w:b/>
        </w:rPr>
        <w:t xml:space="preserve">Presentation Overview:</w:t>
      </w:r>
    </w:p>
    <w:p>
      <w:pPr>
        <w:pStyle w:val="BodyText"/>
      </w:pPr>
      <w:r>
        <w:t xml:space="preserve">This document serves as a comprehensive guide for a Seminar Presentation Slides module designed to educate students, professionals, and community stakeholders about the critical function of a Social Worker within the dynamic urban environment of Spain Barcelona. As we delve into this seminar presentation slides framework, it is essential to understand that Barcelona represents one of Europe’s most vibrant cultural hubs, yet it also faces complex socio-economic challenges. The objective here is not merely to define what a Social Worker does in abstract terms but to contextualize their daily operations within the specific legal and social infrastructure found across Spain Barcelona. By examining local case studies, regional legislation, and municipal initiatives in Spain Barcelona, we can fully appreciate how a Social Worker adapts international standards of care to fit the unique demographic pressures of this Mediterranean metropolis.</w:t>
      </w:r>
    </w:p>
    <w:bookmarkEnd w:id="20"/>
    <w:bookmarkStart w:id="22" w:name="municipal-context-and-urban-challenges"/>
    <w:p>
      <w:pPr>
        <w:pStyle w:val="Heading2"/>
      </w:pPr>
      <w:r>
        <w:t xml:space="preserve">Municipal Context and Urban Challenges</w:t>
      </w:r>
    </w:p>
    <w:p>
      <w:pPr>
        <w:pStyle w:val="FirstParagraph"/>
      </w:pPr>
      <w:r>
        <w:t xml:space="preserve">To understand the necessity of a Social Worker in Spain Barcelona, one must first analyze the urban landscape. Spain Barcelona is characterized by high population density, significant tourism impact, and a diverse immigrant population. These factors create unique stressors that directly influence social work practice. For instance, housing affordability in Spain Barcelona has become a pressing issue, leading to increased rates of evictions and precarious living conditions. A Social Worker in this setting acts as a vital buffer between vulnerable individuals and the housing market bureaucracy.</w:t>
      </w:r>
    </w:p>
    <w:p>
      <w:pPr>
        <w:pStyle w:val="BodyText"/>
      </w:pPr>
      <w:r>
        <w:t xml:space="preserve">Furthermore, the aging population in Spain Barcelona requires specialized geriatric social services. With many young professionals migrating for work opportunities outside of their hometowns, elderly residents often face isolation despite living in a crowded city. Therefore, a Social Worker must navigate these dual challenges of youth displacement and elder care simultaneously. This duality defines the core competency required for any Social Worker operating effectively within the Spain Barcelona ecosystem.</w:t>
      </w:r>
    </w:p>
    <w:bookmarkStart w:id="21" w:name="demographic-diversity-and-integration"/>
    <w:p>
      <w:pPr>
        <w:pStyle w:val="Heading3"/>
      </w:pPr>
      <w:r>
        <w:t xml:space="preserve">Demographic Diversity and Integration</w:t>
      </w:r>
    </w:p>
    <w:p>
      <w:pPr>
        <w:pStyle w:val="FirstParagraph"/>
      </w:pPr>
      <w:r>
        <w:t xml:space="preserve">Spain Barcelona is known for its multicultural fabric. A significant portion of the population consists of immigrants from Latin America, North Africa, and Eastern Europe. Language barriers and cultural differences often hinder access to essential health services and employment opportunities. Here, a Social Worker plays a pivotal role in cultural mediation. They do not just provide resources; they translate systems for those who do not speak Catalan or Spanish fluently. This aspect of integration is crucial for the long-term social cohesion of Spain Barcelona.</w:t>
      </w:r>
    </w:p>
    <w:p>
      <w:pPr>
        <w:pStyle w:val="BodyText"/>
      </w:pPr>
      <w:r>
        <w:t xml:space="preserve">In our Seminar Presentation Slides, we emphasize that a Social Worker must possess high cultural intelligence. In Spain Barcelona, understanding local dialects and regional customs can be just as important as clinical diagnosis or resource allocation. The ability to build trust with families from varied backgrounds is what distinguishes an effective practitioner in this region compared to others in Europe.</w:t>
      </w:r>
    </w:p>
    <w:bookmarkEnd w:id="21"/>
    <w:bookmarkEnd w:id="22"/>
    <w:bookmarkStart w:id="23" w:name="Xb4be40497f04776c1f839498b32471878131566"/>
    <w:p>
      <w:pPr>
        <w:pStyle w:val="Heading2"/>
      </w:pPr>
      <w:r>
        <w:t xml:space="preserve">The Role of a Social Worker: Core Responsibilities</w:t>
      </w:r>
    </w:p>
    <w:p>
      <w:pPr>
        <w:pStyle w:val="FirstParagraph"/>
      </w:pPr>
      <w:r>
        <w:rPr>
          <w:bCs/>
          <w:b/>
        </w:rPr>
        <w:t xml:space="preserve">Mental Health Support:</w:t>
      </w:r>
    </w:p>
    <w:p>
      <w:pPr>
        <w:pStyle w:val="BodyText"/>
      </w:pPr>
      <w:r>
        <w:t xml:space="preserve">In Spain Barcelona, the mental health landscape is evolving rapidly. A Social Worker is often the first point of contact for individuals experiencing anxiety or depression related to job insecurity or housing instability. Unlike private psychologists, a Social Worker in Spain Barcelona works closely with public health centers (CAPs - Centers d’Atenció Primària). Their role involves triage, initial assessment, and referral. They bridge the gap between primary care physicians and specialized psychiatric services.</w:t>
      </w:r>
    </w:p>
    <w:p>
      <w:pPr>
        <w:pStyle w:val="BodyText"/>
      </w:pPr>
      <w:r>
        <w:rPr>
          <w:bCs/>
          <w:b/>
        </w:rPr>
        <w:t xml:space="preserve">Child Welfare and Family Support:</w:t>
      </w:r>
    </w:p>
    <w:p>
      <w:pPr>
        <w:pStyle w:val="BodyText"/>
      </w:pPr>
      <w:r>
        <w:t xml:space="preserve">The Department of Justice (Diputació de Barcelona) oversees various child protection units. A Social Worker in this domain is responsible for investigating reports of abuse or neglect, coordinating with schools, and supporting foster care systems. In the context of Spain Barcelona, where extended family networks may be fragmented due to urbanization, a Social Worker often steps in to provide the surrogate support network that traditional families once provided.</w:t>
      </w:r>
    </w:p>
    <w:p>
      <w:pPr>
        <w:pStyle w:val="BodyText"/>
      </w:pPr>
      <w:r>
        <w:rPr>
          <w:bCs/>
          <w:b/>
        </w:rPr>
        <w:t xml:space="preserve">Elderly Care Management:</w:t>
      </w:r>
    </w:p>
    <w:p>
      <w:pPr>
        <w:pStyle w:val="BodyText"/>
      </w:pPr>
      <w:r>
        <w:t xml:space="preserve">As mentioned earlier, caring for the elderly is a major component of social work in Spain Barcelona. A Social Worker evaluates home care needs, arranges for day centers (residencias), and ensures that pension benefits are correctly accessed. They also conduct home visits to monitor safety and well-being, which is particularly important in older buildings common throughout the Eixample district of Spain Barcelona.</w:t>
      </w:r>
    </w:p>
    <w:p>
      <w:pPr>
        <w:pStyle w:val="BodyText"/>
      </w:pPr>
      <w:r>
        <w:rPr>
          <w:bCs/>
          <w:b/>
        </w:rPr>
        <w:t xml:space="preserve">Integration Services:</w:t>
      </w:r>
    </w:p>
    <w:p>
      <w:pPr>
        <w:pStyle w:val="BodyText"/>
      </w:pPr>
      <w:r>
        <w:t xml:space="preserve">A dedicated Social Worker manages integration programs for refugees and asylum seekers. In Spain Barcelona, these programs include language courses (Catalan and Spanish), vocational training, and legal aid regarding residency permits. This is not merely administrative work; it is a human rights intervention that helps marginalized communities find their footing in society.</w:t>
      </w:r>
    </w:p>
    <w:bookmarkEnd w:id="23"/>
    <w:bookmarkStart w:id="24" w:name="educational-framework-for-social-workers"/>
    <w:p>
      <w:pPr>
        <w:pStyle w:val="Heading2"/>
      </w:pPr>
      <w:r>
        <w:t xml:space="preserve">Educational Framework for Social Workers</w:t>
      </w:r>
    </w:p>
    <w:p>
      <w:pPr>
        <w:pStyle w:val="FirstParagraph"/>
      </w:pPr>
      <w:r>
        <w:t xml:space="preserve">Becoming a qualified Social Worker typically requires a degree from an accredited university. In Spain, this often includes specific modules focused on community development and public policy. For those looking to work specifically in Spain Barcelona, additional training in Catalan language proficiency is highly recommended if not mandatory for many municipal positions.</w:t>
      </w:r>
    </w:p>
    <w:p>
      <w:pPr>
        <w:pStyle w:val="BodyText"/>
      </w:pPr>
      <w:r>
        <w:t xml:space="preserve">The Seminar Presentation Slides outline that continuing education is vital. Regulations change frequently, especially regarding migration laws and housing protections. A Social Worker must stay updated on the latest decrees from both the Generalitat de Catalunya and the Barcelona City Council (Ajuntament de Barcelona).</w:t>
      </w:r>
    </w:p>
    <w:bookmarkEnd w:id="24"/>
    <w:bookmarkStart w:id="25" w:name="municipal-initiatives-in-spain-barcelona"/>
    <w:p>
      <w:pPr>
        <w:pStyle w:val="Heading2"/>
      </w:pPr>
      <w:r>
        <w:t xml:space="preserve">Municipal Initiatives in Spain Barcelona</w:t>
      </w:r>
    </w:p>
    <w:p>
      <w:pPr>
        <w:pStyle w:val="FirstParagraph"/>
      </w:pPr>
      <w:r>
        <w:t xml:space="preserve">The city of Spain Barcelona has pioneered several innovative social policies. One notable example is the implementation of "Social Emergency Units." A Social Worker deployed in these units handles immediate crises such as homelessness or sudden loss of income. These units operate outside regular office hours, providing 24/7 support.</w:t>
      </w:r>
    </w:p>
    <w:p>
      <w:pPr>
        <w:pStyle w:val="BodyText"/>
      </w:pPr>
      <w:r>
        <w:t xml:space="preserve">Another initiative is the "Right to Housing" platform. Here, a Social Worker collaborates with lawyers and urban planners to find alternative housing solutions for families facing eviction. This multidisciplinary approach highlights how modern social work in Spain Barcelona is increasingly collaborative and holistic.</w:t>
      </w:r>
    </w:p>
    <w:bookmarkEnd w:id="25"/>
    <w:bookmarkStart w:id="26" w:name="conclusion"/>
    <w:p>
      <w:pPr>
        <w:pStyle w:val="Heading2"/>
      </w:pPr>
      <w:r>
        <w:t xml:space="preserve">Conclusion</w:t>
      </w:r>
    </w:p>
    <w:p>
      <w:pPr>
        <w:pStyle w:val="FirstParagraph"/>
      </w:pPr>
      <w:r>
        <w:t xml:space="preserve">In conclusion, the role of a Social Worker in Spain Barcelona is multifaceted and deeply embedded in the city’s social fabric. From mental health advocacy to elder care and immigrant integration, these professionals are the backbone of community resilience. Understanding their specific challenges and rewards provides valuable insights for anyone interested in public service or social policy.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Spain Barcelona</dc:title>
  <dc:creator/>
  <dc:language>en</dc:language>
  <cp:keywords/>
  <dcterms:created xsi:type="dcterms:W3CDTF">2026-07-29T14:01:52Z</dcterms:created>
  <dcterms:modified xsi:type="dcterms:W3CDTF">2026-07-29T14:01:52Z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