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Switzerland</w:t>
      </w:r>
      <w:r>
        <w:t xml:space="preserve"> </w:t>
      </w:r>
      <w:r>
        <w:t xml:space="preserve">Zurich</w:t>
      </w:r>
    </w:p>
    <w:bookmarkStart w:id="20" w:name="Xae27e7c5517e83118c22628b06d48948fdcb6d6"/>
    <w:p>
      <w:pPr>
        <w:pStyle w:val="Heading1"/>
      </w:pPr>
      <w:r>
        <w:t xml:space="preserve">Seminar Presentation Slides: The Role of the Social Worker in Switzerland Zurich</w:t>
      </w:r>
    </w:p>
    <w:p>
      <w:pPr>
        <w:pStyle w:val="FirstParagraph"/>
      </w:pPr>
      <w:r>
        <w:rPr>
          <w:bCs/>
          <w:b/>
        </w:rPr>
        <w:t xml:space="preserve">Presentation Title:</w:t>
      </w:r>
      <w:r>
        <w:t xml:space="preserve">Bridging Systems and Communities: Understanding Social Work in Zurich, Switzerland</w:t>
      </w:r>
      <w:r>
        <w:br/>
      </w:r>
      <w:r>
        <w:br/>
      </w:r>
      <w:r>
        <w:t xml:space="preserve">This document serves as a comprehensive guide for the Seminar Presentation Slides focused on the specific context of social work within Switzerland, with a dedicated emphasis on the city of Zurich. It is designed to inform students, practitioners, and policymakers about the unique structural, cultural, and legal frameworks that define this vital profession in one of Europe's most developed urban centers.</w:t>
      </w:r>
    </w:p>
    <w:bookmarkEnd w:id="20"/>
    <w:bookmarkStart w:id="21" w:name="Xed62cf7accab688a291f3d392dcd8f5c648907d"/>
    <w:p>
      <w:pPr>
        <w:pStyle w:val="Heading2"/>
      </w:pPr>
      <w:r>
        <w:t xml:space="preserve">Section 1: Introduction to Social Work Contexts</w:t>
      </w:r>
    </w:p>
    <w:p>
      <w:pPr>
        <w:pStyle w:val="FirstParagraph"/>
      </w:pPr>
      <w:r>
        <w:t xml:space="preserve">Social work is not a monolithic profession; its definition, responsibilities, and societal value vary significantly depending on the geopolitical context. In the Seminar Presentation Slides for this session, we must first establish why Switzerland presents a distinct case study for social work. Unlike many other European nations where social services are heavily centralized under national welfare states, Switzerland operates under a federalist system that distributes power between the Confederation, the Cantons (states), and the Municipalities (communes).</w:t>
      </w:r>
    </w:p>
    <w:p>
      <w:pPr>
        <w:pStyle w:val="BodyText"/>
      </w:pPr>
      <w:r>
        <w:t xml:space="preserve">This decentralization means that when we discuss a Social Worker in Switzerland Zurich, we are referring to a professional operating within one of the wealthiest and most regulated cantons. Zurich represents a microcosm of Swiss social policy: high resource availability combined with strict bureaucratic requirements and strong civic expectations. The Seminar Presentation Slides will highlight how this tri-level governance structure impacts daily practice, funding models, and inter-agency collaboration for every Social Worker in Switzerland Zurich.</w:t>
      </w:r>
    </w:p>
    <w:bookmarkEnd w:id="21"/>
    <w:bookmarkStart w:id="22" w:name="X2411a94bfe1b029a9ae762090ad5b8dc6c560b8"/>
    <w:p>
      <w:pPr>
        <w:pStyle w:val="Heading2"/>
      </w:pPr>
      <w:r>
        <w:t xml:space="preserve">Section 2: Legal Frameworks and Mandatory Duties</w:t>
      </w:r>
    </w:p>
    <w:p>
      <w:pPr>
        <w:pStyle w:val="FirstParagraph"/>
      </w:pPr>
      <w:r>
        <w:t xml:space="preserve">A critical component of our Seminar Presentation Slides is the examination of the legal obligations facing social workers. In Zurich, social work is often governed by a complex web of federal laws and cantonal ordinances. For instance, child and adult protection services are heavily regulated under the Swiss Civil Code (ZGB) and specific Zurich cantonal laws.</w:t>
      </w:r>
    </w:p>
    <w:p>
      <w:pPr>
        <w:pStyle w:val="BodyText"/>
      </w:pPr>
      <w:r>
        <w:rPr>
          <w:bCs/>
          <w:b/>
        </w:rPr>
        <w:t xml:space="preserve">Key Legal Aspect:</w:t>
      </w:r>
      <w:r>
        <w:t xml:space="preserve">A Social Worker in Switzerland Zurich must possess deep knowledge of mandatory reporting laws, confidentiality clauses, and the legal thresholds for state intervention. Unlike private sector consulting, many roles within the Swiss public sector require the practitioner to act as an agent of state authority while maintaining a supportive relationship with clients. This dual role creates unique ethical tensions that are explored extensively in this presentation.</w:t>
      </w:r>
    </w:p>
    <w:p>
      <w:pPr>
        <w:pStyle w:val="BodyText"/>
      </w:pPr>
      <w:r>
        <w:t xml:space="preserve">Furthermore, the Seminar Presentation Slides will detail how international treaties and human rights conventions influence local practices, ensuring that a Social Worker in Switzerland Zurich adheres to high standards of dignity and autonomy for all clients, regardless of their migration status or socio-economic background.</w:t>
      </w:r>
    </w:p>
    <w:bookmarkEnd w:id="22"/>
    <w:bookmarkStart w:id="23" w:name="X37bc0da55e5580b59f94bfd0d52b97b36edfb8c"/>
    <w:p>
      <w:pPr>
        <w:pStyle w:val="Heading2"/>
      </w:pPr>
      <w:r>
        <w:t xml:space="preserve">Section 3: The Multicultural Landscape of Zurich</w:t>
      </w:r>
    </w:p>
    <w:p>
      <w:pPr>
        <w:pStyle w:val="FirstParagraph"/>
      </w:pPr>
      <w:r>
        <w:t xml:space="preserve">Zurich is a cosmopolitan hub with a significant international population. Approximately one-third of the city's residents do not hold Swiss citizenship. Therefore, the profile of a Social Worker in Switzerland Zurich inevitably involves cross-cultural competency and migration studies expertise. The Seminar Presentation Slides will dedicate substantial space to discussing how language barriers, cultural differences in family dynamics, and varying concepts of health and illness affect social interventions.</w:t>
      </w:r>
    </w:p>
    <w:p>
      <w:pPr>
        <w:pStyle w:val="BodyText"/>
      </w:pPr>
      <w:r>
        <w:t xml:space="preserve">We will explore case studies where a Social Worker in Switzerland Zurich must navigate the gap between traditional Swiss expectations of self-reliance and the lived realities of immigrant communities who may have experienced trauma or lack familiarity with bureaucratic systems. This section emphasizes that effective practice requires not just clinical skill, but also cultural humility and linguistic adaptability.</w:t>
      </w:r>
    </w:p>
    <w:bookmarkEnd w:id="23"/>
    <w:bookmarkStart w:id="24" w:name="section-4-specialized-fields-of-practice"/>
    <w:p>
      <w:pPr>
        <w:pStyle w:val="Heading2"/>
      </w:pPr>
      <w:r>
        <w:t xml:space="preserve">Section 4: Specialized Fields of Practice</w:t>
      </w:r>
    </w:p>
    <w:p>
      <w:pPr>
        <w:pStyle w:val="FirstParagraph"/>
      </w:pPr>
      <w:r>
        <w:t xml:space="preserve">In our Seminar Presentation Slides, we categorize the diverse roles a Social Worker in Switzerland Zurich may undertake. These include:</w:t>
      </w:r>
    </w:p>
    <w:p>
      <w:pPr>
        <w:numPr>
          <w:ilvl w:val="0"/>
          <w:numId w:val="1001"/>
        </w:numPr>
        <w:pStyle w:val="Compact"/>
      </w:pPr>
      <w:r>
        <w:rPr>
          <w:bCs/>
          <w:b/>
        </w:rPr>
        <w:t xml:space="preserve">Pedagogical Family Support:</w:t>
      </w:r>
      <w:r>
        <w:t xml:space="preserve">A cornerstone of Swiss social work, involving home visits to support parenting skills and family stability.</w:t>
      </w:r>
    </w:p>
    <w:p>
      <w:pPr>
        <w:numPr>
          <w:ilvl w:val="0"/>
          <w:numId w:val="1001"/>
        </w:numPr>
        <w:pStyle w:val="Compact"/>
      </w:pPr>
      <w:r>
        <w:rPr>
          <w:bCs/>
          <w:b/>
        </w:rPr>
        <w:t xml:space="preserve">Mental Health and Addiction Services:</w:t>
      </w:r>
      <w:r>
        <w:t xml:space="preserve">Zurich has robust networks for addiction counseling, requiring Social Workers to coordinate with medical professionals in a multidisciplinary team setting.</w:t>
      </w:r>
    </w:p>
    <w:p>
      <w:pPr>
        <w:numPr>
          <w:ilvl w:val="0"/>
          <w:numId w:val="1001"/>
        </w:numPr>
        <w:pStyle w:val="Compact"/>
      </w:pPr>
      <w:r>
        <w:rPr>
          <w:bCs/>
          <w:b/>
        </w:rPr>
        <w:t xml:space="preserve">Elderly Care Coordination:</w:t>
      </w:r>
      <w:r>
        <w:t xml:space="preserve">With an aging population, Social Workers play a pivotal role in coordinating home care services, residential placements, and legal guardianship processes.</w:t>
      </w:r>
    </w:p>
    <w:p>
      <w:pPr>
        <w:numPr>
          <w:ilvl w:val="0"/>
          <w:numId w:val="1001"/>
        </w:numPr>
        <w:pStyle w:val="Compact"/>
      </w:pPr>
      <w:r>
        <w:rPr>
          <w:bCs/>
          <w:b/>
        </w:rPr>
        <w:t xml:space="preserve">Youth Justice and Education:</w:t>
      </w:r>
      <w:r>
        <w:t xml:space="preserve">Working within schools or juvenile justice systems to prevent delinquency and support at-risk youth.</w:t>
      </w:r>
    </w:p>
    <w:p>
      <w:pPr>
        <w:pStyle w:val="FirstParagraph"/>
      </w:pPr>
      <w:r>
        <w:t xml:space="preserve">Each of these fields requires a Social Worker in Switzerland Zurich to collaborate with a wide array of stakeholders, including hospitals, police, schools, and private charities.</w:t>
      </w:r>
    </w:p>
    <w:bookmarkEnd w:id="24"/>
    <w:bookmarkStart w:id="25" w:name="X9554c66f7c6e2202b2349b179d8a88dd18e2417"/>
    <w:p>
      <w:pPr>
        <w:pStyle w:val="Heading2"/>
      </w:pPr>
      <w:r>
        <w:t xml:space="preserve">Section 5: Challenges and Ethical Dilemmas</w:t>
      </w:r>
    </w:p>
    <w:p>
      <w:pPr>
        <w:pStyle w:val="FirstParagraph"/>
      </w:pPr>
      <w:r>
        <w:t xml:space="preserve">The Seminar Presentation Slides also address the pressing challenges facing the profession. One major issue is the balance between limited public budgets and increasing demand for services. A Social Worker in Switzerland Zurich often faces high caseloads despite the canton's wealth, leading to burnout risks. Additionally, there are ongoing debates regarding privacy versus data sharing in a digitally connected world.</w:t>
      </w:r>
    </w:p>
    <w:p>
      <w:pPr>
        <w:pStyle w:val="BodyText"/>
      </w:pPr>
      <w:r>
        <w:rPr>
          <w:bCs/>
          <w:b/>
        </w:rPr>
        <w:t xml:space="preserve">Ethical Focus:</w:t>
      </w:r>
      <w:r>
        <w:t xml:space="preserve">How do we maintain client confidentiality while complying with data protection laws (such as the Swiss FADP) and sharing information necessary for multi-agency teamwork? The Seminar Presentation Slides will facilitate a discussion on these ethical tightropes, using real-world scenarios to illustrate the decision-making process of a Social Worker in Switzerland Zurich.</w:t>
      </w:r>
    </w:p>
    <w:bookmarkEnd w:id="25"/>
    <w:bookmarkStart w:id="26" w:name="Xb00cae60965fc752259c19aaa2654b6b2dcb4ec"/>
    <w:p>
      <w:pPr>
        <w:pStyle w:val="Heading2"/>
      </w:pPr>
      <w:r>
        <w:t xml:space="preserve">Section 6: Future Trends and Professional Development</w:t>
      </w:r>
    </w:p>
    <w:p>
      <w:pPr>
        <w:pStyle w:val="FirstParagraph"/>
      </w:pPr>
      <w:r>
        <w:t xml:space="preserve">To conclude our Seminar Presentation Slides, we look toward the future. The role of a Social Worker in Switzerland Zurich is evolving due to digitalization, demographic shifts, and changing labor market dynamics. There is a growing emphasis on preventative social work rather than reactive crisis management. Furthermore, the integration of refugees and asylum seekers remains a dynamic area requiring innovative social interventions.</w:t>
      </w:r>
    </w:p>
    <w:p>
      <w:pPr>
        <w:pStyle w:val="BodyText"/>
      </w:pPr>
      <w:r>
        <w:t xml:space="preserve">We will discuss the educational pathways for aspiring Social Workers in Switzerland Zurich, highlighting the need for continuous professional development and specialized training in areas such as digital literacy and intercultural mediation. The Seminar Presentation Slides aim to inspire future practitioners by showcasing the impact they can have within this sophisticated legal and social framework.</w:t>
      </w:r>
    </w:p>
    <w:bookmarkEnd w:id="26"/>
    <w:bookmarkStart w:id="27" w:name="conclusion-synthesis-of-the-swiss-model"/>
    <w:p>
      <w:pPr>
        <w:pStyle w:val="Heading2"/>
      </w:pPr>
      <w:r>
        <w:t xml:space="preserve">Conclusion: Synthesis of the Swiss Model</w:t>
      </w:r>
    </w:p>
    <w:p>
      <w:pPr>
        <w:pStyle w:val="FirstParagraph"/>
      </w:pPr>
      <w:r>
        <w:t xml:space="preserve">In summary, understanding the role of a Social Worker in Switzerland Zurich requires an appreciation for its unique federalist structure, multicultural reality, and high regulatory standards. The Seminar Presentation Slides have outlined that this profession is both a technical and humanitarian endeavor.</w:t>
      </w:r>
    </w:p>
    <w:p>
      <w:pPr>
        <w:pStyle w:val="BodyText"/>
      </w:pPr>
      <w:r>
        <w:t xml:space="preserve">A successful Social Worker in Switzerland Zurich must be part advocate, part bureaucrat, and part counselor. They operate within a system that demands precision but responds to human need. By studying the specific context of Zurich, we gain insights into how advanced social welfare systems can function efficiently while remaining responsive to individual human stories. This presentation serves as a vital resource for anyone seeking to understand or engage with this critical profession in one of the world's most distinctive urban environments.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Social Worker in Switzerland Zurich</dc:title>
  <dc:creator/>
  <dc:language>en</dc:language>
  <cp:keywords/>
  <dcterms:created xsi:type="dcterms:W3CDTF">2026-07-29T17:17:19Z</dcterms:created>
  <dcterms:modified xsi:type="dcterms:W3CDTF">2026-07-29T17:17:19Z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