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Social</w:t>
      </w:r>
      <w:r>
        <w:t xml:space="preserve"> </w:t>
      </w:r>
      <w:r>
        <w:t xml:space="preserve">Work</w:t>
      </w:r>
      <w:r>
        <w:t xml:space="preserve"> </w:t>
      </w:r>
      <w:r>
        <w:t xml:space="preserve">in</w:t>
      </w:r>
      <w:r>
        <w:t xml:space="preserve"> </w:t>
      </w:r>
      <w:r>
        <w:t xml:space="preserve">United</w:t>
      </w:r>
      <w:r>
        <w:t xml:space="preserve"> </w:t>
      </w:r>
      <w:r>
        <w:t xml:space="preserve">States</w:t>
      </w:r>
      <w:r>
        <w:t xml:space="preserve"> </w:t>
      </w:r>
      <w:r>
        <w:t xml:space="preserve">Chicago</w:t>
      </w:r>
    </w:p>
    <w:bookmarkStart w:id="34" w:name="Xb1e46cc11f50084475db67e901a69c5db86cdf2"/>
    <w:p>
      <w:pPr>
        <w:pStyle w:val="Heading1"/>
      </w:pPr>
      <w:r>
        <w:t xml:space="preserve">Seminar Presentation Slides: Social Worker Roles and Impact in United States Chicago</w:t>
      </w:r>
    </w:p>
    <w:bookmarkStart w:id="20" w:name="X169bc610dea40cc5c681d43fe5b09be96a7eed9"/>
    <w:p>
      <w:pPr>
        <w:pStyle w:val="Heading2"/>
      </w:pPr>
      <w:r>
        <w:t xml:space="preserve">Welcome to the Seminar Presentation Slides</w:t>
      </w:r>
    </w:p>
    <w:p>
      <w:pPr>
        <w:pStyle w:val="FirstParagraph"/>
      </w:pPr>
      <w:r>
        <w:t xml:space="preserve">This document serves as a comprehensive guide for our seminar presentation slides focusing on the critical role of a social worker within the unique cultural, economic, and demographic landscape of United States Chicago. As we navigate through this presentation, it is imperative to recognize that every statistic and anecdote reflects the lived experiences of millions.</w:t>
      </w:r>
    </w:p>
    <w:bookmarkEnd w:id="20"/>
    <w:bookmarkStart w:id="21" w:name="Xa35be4ce34f7f982b63815c5e9ebca028c66d99"/>
    <w:p>
      <w:pPr>
        <w:pStyle w:val="Heading2"/>
      </w:pPr>
      <w:r>
        <w:t xml:space="preserve">The Importance of Social Worker in Modern Society</w:t>
      </w:r>
    </w:p>
    <w:p>
      <w:pPr>
        <w:pStyle w:val="FirstParagraph"/>
      </w:pPr>
      <w:r>
        <w:t xml:space="preserve">A social worker acts as a bridge between individuals and the systems that govern them. In United States Chicago, where inequality often manifests spatially along racial and economic lines, the mandate for effective social services is higher than ever. This seminar presentation slides document aims to highlight how a dedicated professional can change trajectories of lives in one of America’s most diverse cities.</w:t>
      </w:r>
    </w:p>
    <w:bookmarkEnd w:id="21"/>
    <w:bookmarkStart w:id="22" w:name="the-context-united-states-chicago"/>
    <w:p>
      <w:pPr>
        <w:pStyle w:val="Heading2"/>
      </w:pPr>
      <w:r>
        <w:t xml:space="preserve">The Context: United States Chicago</w:t>
      </w:r>
    </w:p>
    <w:p>
      <w:pPr>
        <w:pStyle w:val="FirstParagraph"/>
      </w:pPr>
      <w:r>
        <w:t xml:space="preserve">To understand the specific needs addressed by a social worker, we must look at the broader context. United States Chicago is known for its stark contrasts—world-class architecture juxtaposed with under-resourced neighborhoods. From Englewood to Roseland, poverty rates fluctuate drastically across short distances. These environmental factors create urgent demands for intervention strategies tailored specifically to this locale.</w:t>
      </w:r>
    </w:p>
    <w:bookmarkEnd w:id="22"/>
    <w:bookmarkStart w:id="23" w:name="economic-challenges-faced-by-residents"/>
    <w:p>
      <w:pPr>
        <w:pStyle w:val="Heading2"/>
      </w:pPr>
      <w:r>
        <w:t xml:space="preserve">Economic Challenges Faced by Residents</w:t>
      </w:r>
    </w:p>
    <w:p>
      <w:pPr>
        <w:pStyle w:val="FirstParagraph"/>
      </w:pPr>
      <w:r>
        <w:t xml:space="preserve">A major component of social work in United States Chicago involves addressing economic disparity. Many families struggle with housing instability, unemployment, and lack of access to affordable healthcare. A social worker provides crucial support systems such as connecting clients with local food pantries, applying for utility assistance programs like LIHEAP (Low Income Home Energy Assistance Program), and offering case management services.</w:t>
      </w:r>
    </w:p>
    <w:bookmarkEnd w:id="23"/>
    <w:bookmarkStart w:id="24" w:name="mental-health-support-services"/>
    <w:p>
      <w:pPr>
        <w:pStyle w:val="Heading2"/>
      </w:pPr>
      <w:r>
        <w:t xml:space="preserve">Mental Health Support Services</w:t>
      </w:r>
    </w:p>
    <w:p>
      <w:pPr>
        <w:pStyle w:val="FirstParagraph"/>
      </w:pPr>
      <w:r>
        <w:t xml:space="preserve">The mental health crisis in United States Chicago requires immediate attention. Trauma stemming from systemic violence, generational poverty, and recent global disruptions have led to increased anxiety and depression among residents. In this seminar presentation slides section, we emphasize the role of a social worker as not only a counselor but also an advocate who helps clients navigate complex psychiatric care systems.</w:t>
      </w:r>
    </w:p>
    <w:bookmarkEnd w:id="24"/>
    <w:bookmarkStart w:id="25" w:name="Xf18cbe2ad862aaccbe1256291951891c631d95e"/>
    <w:p>
      <w:pPr>
        <w:pStyle w:val="Heading2"/>
      </w:pPr>
      <w:r>
        <w:t xml:space="preserve">Educational Advocacy and Youth Development</w:t>
      </w:r>
    </w:p>
    <w:p>
      <w:pPr>
        <w:pStyle w:val="FirstParagraph"/>
      </w:pPr>
      <w:r>
        <w:t xml:space="preserve">Youth development is paramount in United States Chicago. Many public school students face challenges related to overcrowding, underfunding, or lack of extracurricular opportunities. A social worker often serves as a liaison between schools and families, ensuring that students receive necessary accommodations such as IEPs (Individualized Education Programs) and special education services.</w:t>
      </w:r>
    </w:p>
    <w:bookmarkEnd w:id="25"/>
    <w:bookmarkStart w:id="26" w:name="housing-stability-initiatives"/>
    <w:p>
      <w:pPr>
        <w:pStyle w:val="Heading2"/>
      </w:pPr>
      <w:r>
        <w:t xml:space="preserve">Housing Stability Initiatives</w:t>
      </w:r>
    </w:p>
    <w:p>
      <w:pPr>
        <w:pStyle w:val="FirstParagraph"/>
      </w:pPr>
      <w:r>
        <w:t xml:space="preserve">Housing insecurity affects countless households across United States Chicago. Evictions remain a significant concern, particularly in rapidly gentrifying areas where long-term residents feel displaced. Social workers play a pivotal role in advocating for tenants’ rights, helping individuals apply for Section 8 vouchers or other affordable housing initiatives available through local municipalities.</w:t>
      </w:r>
    </w:p>
    <w:bookmarkEnd w:id="26"/>
    <w:bookmarkStart w:id="27" w:name="criminal-justice-system-navigation"/>
    <w:p>
      <w:pPr>
        <w:pStyle w:val="Heading2"/>
      </w:pPr>
      <w:r>
        <w:t xml:space="preserve">Criminal Justice System Navigation</w:t>
      </w:r>
    </w:p>
    <w:p>
      <w:pPr>
        <w:pStyle w:val="FirstParagraph"/>
      </w:pPr>
      <w:r>
        <w:t xml:space="preserve">The intersection of poverty and criminal justice reform is another area where a social worker excels. Many individuals in United States Chicago enter the prison system due to non-violent offenses stemming from substance abuse or mental illness rather than malice. Post-release, these individuals face significant barriers to reintegration including employment discrimination and loss of voting rights.</w:t>
      </w:r>
    </w:p>
    <w:bookmarkEnd w:id="27"/>
    <w:bookmarkStart w:id="28" w:name="the-role-of-community-partnerships"/>
    <w:p>
      <w:pPr>
        <w:pStyle w:val="Heading2"/>
      </w:pPr>
      <w:r>
        <w:t xml:space="preserve">The Role of Community Partnerships</w:t>
      </w:r>
    </w:p>
    <w:p>
      <w:pPr>
        <w:pStyle w:val="FirstParagraph"/>
      </w:pPr>
      <w:r>
        <w:t xml:space="preserve">No single entity can solve complex societal issues alone; collaboration is key. In United States Chicago, social workers frequently partner with local organizations such as Catholic Charities, Jewish CFS (Chapman Family Services), and numerous faith-based groups. These partnerships amplify resources available to vulnerable populations while ensuring culturally competent care is delivered effectively.</w:t>
      </w:r>
    </w:p>
    <w:bookmarkEnd w:id="28"/>
    <w:bookmarkStart w:id="29" w:name="X3d93be96af8fb8e153921bf19475aa963801305"/>
    <w:p>
      <w:pPr>
        <w:pStyle w:val="Heading2"/>
      </w:pPr>
      <w:r>
        <w:t xml:space="preserve">Cultural Competence in Social Work Practice</w:t>
      </w:r>
    </w:p>
    <w:p>
      <w:pPr>
        <w:pStyle w:val="FirstParagraph"/>
      </w:pPr>
      <w:r>
        <w:t xml:space="preserve">Culture plays a huge role in how services are received and utilized. A social worker must possess deep cultural competence to serve diverse communities effectively. In United States Chicago, this means understanding nuances within African American, Latino, Asian American, and White populations alike.</w:t>
      </w:r>
    </w:p>
    <w:bookmarkEnd w:id="29"/>
    <w:bookmarkStart w:id="30" w:name="brief-interventions-vs-long-term-support"/>
    <w:p>
      <w:pPr>
        <w:pStyle w:val="Heading2"/>
      </w:pPr>
      <w:r>
        <w:t xml:space="preserve">Brief Interventions vs Long-Term Support</w:t>
      </w:r>
    </w:p>
    <w:p>
      <w:pPr>
        <w:pStyle w:val="FirstParagraph"/>
      </w:pPr>
      <w:r>
        <w:t xml:space="preserve">Sometimes brief interventions suffice; other times long-term engagement is required depending upon individual circumstances. Regardless of duration, consistency remains vital. Continuity allows trust-building which leads ultimately toward sustainable outcomes for both clients and society at large.</w:t>
      </w:r>
    </w:p>
    <w:bookmarkEnd w:id="30"/>
    <w:bookmarkStart w:id="31" w:name="X7f265e4b8693ad522cb4a601e9723a7a970f86a"/>
    <w:p>
      <w:pPr>
        <w:pStyle w:val="Heading2"/>
      </w:pPr>
      <w:r>
        <w:t xml:space="preserve">Budgeting and Resource Allocation Challenges</w:t>
      </w:r>
    </w:p>
    <w:p>
      <w:pPr>
        <w:pStyle w:val="FirstParagraph"/>
      </w:pPr>
      <w:r>
        <w:t xml:space="preserve">Funding constraints pose ongoing difficulties for nonprofit agencies providing essential services throughout United States Chicago. Budget cuts mean fewer staff members handling heavier caseloads leading potentially burnout syndrome among practitioners themselves unless proper self-care practices encouraged consistently.</w:t>
      </w:r>
    </w:p>
    <w:bookmarkEnd w:id="31"/>
    <w:bookmarkStart w:id="32" w:name="promoting-policy-change-at-local-level"/>
    <w:p>
      <w:pPr>
        <w:pStyle w:val="Heading2"/>
      </w:pPr>
      <w:r>
        <w:t xml:space="preserve">Promoting Policy Change at Local Level</w:t>
      </w:r>
    </w:p>
    <w:p>
      <w:pPr>
        <w:pStyle w:val="FirstParagraph"/>
      </w:pPr>
      <w:r>
        <w:t xml:space="preserve">Beyond direct service delivery, policymakers shape broader structural conditions affecting everyday life choices made by ordinary folks living day-to-day realities here in America’s third-largest city called Chicago located right on shores Lake Michigan bordering Indiana state northeast corner Illinois region Midwest area USA overall national scope internationally recognized globally famous landmarks Willis Tower Navy Pier Millennium Park etcetera.</w:t>
      </w:r>
    </w:p>
    <w:bookmarkEnd w:id="32"/>
    <w:bookmarkStart w:id="33" w:name="X7bc210351a872b5fdbba704ecbdac8e13178a89"/>
    <w:p>
      <w:pPr>
        <w:pStyle w:val="Heading2"/>
      </w:pPr>
      <w:r>
        <w:t xml:space="preserve">Conclusion: Building a Stronger Community Together</w:t>
      </w:r>
    </w:p>
    <w:p>
      <w:pPr>
        <w:pStyle w:val="FirstParagraph"/>
      </w:pPr>
      <w:r>
        <w:t xml:space="preserve">In conclusion, this seminar presentation slides overview demonstrates just how integral a skilled compassionate individual becomes when working tirelessly behind scenes improving quality lives countless people calling home place known universally simply ‘Chicago’. Whether addressing immediate needs short-term goals longer term aspirations always remember each person deserves dignity respect fairness regardless background circumstances surrounding them today tomorrow future generations coming after us all share common humanity bound together threads weaving fabric whole entire community thriving harmoniously peaceful coexistence achieved唯有共同努力方能实现美好愿景！</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Social Work in United States Chicago</dc:title>
  <dc:creator/>
  <dc:language>en</dc:language>
  <cp:keywords/>
  <dcterms:created xsi:type="dcterms:W3CDTF">2026-07-30T13:22:06Z</dcterms:created>
  <dcterms:modified xsi:type="dcterms:W3CDTF">2026-07-30T13:22:06Z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