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Social</w:t>
      </w:r>
      <w:r>
        <w:t xml:space="preserve"> </w:t>
      </w:r>
      <w:r>
        <w:t xml:space="preserve">Worker</w:t>
      </w:r>
      <w:r>
        <w:t xml:space="preserve"> </w:t>
      </w:r>
      <w:r>
        <w:t xml:space="preserve">in</w:t>
      </w:r>
      <w:r>
        <w:t xml:space="preserve"> </w:t>
      </w:r>
      <w:r>
        <w:t xml:space="preserve">Zimbabwe</w:t>
      </w:r>
      <w:r>
        <w:t xml:space="preserve"> </w:t>
      </w:r>
      <w:r>
        <w:t xml:space="preserve">Harare</w:t>
      </w:r>
    </w:p>
    <w:bookmarkStart w:id="21" w:name="seminar-presentation-slides"/>
    <w:p>
      <w:pPr>
        <w:pStyle w:val="Heading1"/>
      </w:pPr>
      <w:r>
        <w:t xml:space="preserve">Seminar Presentation Slides</w:t>
      </w:r>
    </w:p>
    <w:bookmarkStart w:id="20" w:name="Xf21f13885eaa596334ea88b7173d31d175a2143"/>
    <w:p>
      <w:pPr>
        <w:pStyle w:val="Heading2"/>
      </w:pPr>
      <w:r>
        <w:t xml:space="preserve">The Evolving Role of the Social Worker in Zimbabwe Harare: Challenges, Resilience, and Community Impact.</w:t>
      </w:r>
    </w:p>
    <w:p>
      <w:pPr>
        <w:pStyle w:val="FirstParagraph"/>
      </w:pPr>
      <w:r>
        <w:rPr>
          <w:bCs/>
          <w:b/>
        </w:rPr>
        <w:t xml:space="preserve">Presentation Context:</w:t>
      </w:r>
      <w:r>
        <w:t xml:space="preserve"> </w:t>
      </w:r>
      <w:r>
        <w:t xml:space="preserve">This document outlines a comprehensive seminar designed for social work students, practitioners, and community stakeholders in Zimbabwe Harare. It highlights the multifaceted responsibilities of the modern social worker within one of Africa's most dynamic urban centers.</w:t>
      </w:r>
    </w:p>
    <w:bookmarkEnd w:id="20"/>
    <w:bookmarkEnd w:id="21"/>
    <w:bookmarkStart w:id="22" w:name="Xe7cff370f456f3b9f74e53c926a189fb45d3176"/>
    <w:p>
      <w:pPr>
        <w:pStyle w:val="Heading2"/>
      </w:pPr>
      <w:r>
        <w:t xml:space="preserve">Welcome to Our Seminar Presentation Slides</w:t>
      </w:r>
    </w:p>
    <w:p>
      <w:pPr>
        <w:pStyle w:val="FirstParagraph"/>
      </w:pPr>
      <w:r>
        <w:rPr>
          <w:bCs/>
          <w:b/>
        </w:rPr>
        <w:t xml:space="preserve">Purpose of this Document:</w:t>
      </w:r>
    </w:p>
    <w:p>
      <w:pPr>
        <w:pStyle w:val="BodyText"/>
      </w:pPr>
      <w:r>
        <w:t xml:space="preserve">As we gather for this vital discussion regarding the profession of the Social Worker in Zimbabwe Harare, it is imperative that we acknowledge the complexity of our operating environment. This seminar serves as a bridge between academic theory and the gritty reality faced daily by practitioners in our city. The social worker operates at a critical intersection where economic policy, public health crises like HIV/AIDS and tuberculosis, urban poverty, and traditional cultural values converge.</w:t>
      </w:r>
      <w:r>
        <w:br/>
      </w:r>
      <w:r>
        <w:br/>
      </w:r>
      <w:r>
        <w:t xml:space="preserve">Our goal is to provide an in-depth look at how the Social Worker adapts strategies to meet the unique demographic and socio-economic needs of Harare's citizens. From the densely populated suburbs of Highfield to the quieter expanses of Mount Pleasant, social workers are on the frontlines, advocating for vulnerable populations.</w:t>
      </w:r>
    </w:p>
    <w:bookmarkEnd w:id="22"/>
    <w:bookmarkStart w:id="23" w:name="Xe485468d27252679c52b35d52b4a90bd0ec092c"/>
    <w:p>
      <w:pPr>
        <w:pStyle w:val="Heading2"/>
      </w:pPr>
      <w:r>
        <w:t xml:space="preserve">The Professional Landscape: The Social Worker in Zimbabwe Harare</w:t>
      </w:r>
    </w:p>
    <w:p>
      <w:pPr>
        <w:pStyle w:val="FirstParagraph"/>
      </w:pPr>
      <w:r>
        <w:rPr>
          <w:bCs/>
          <w:b/>
        </w:rPr>
        <w:t xml:space="preserve">Mandate and Ethical Framework:</w:t>
      </w:r>
    </w:p>
    <w:p>
      <w:pPr>
        <w:numPr>
          <w:ilvl w:val="0"/>
          <w:numId w:val="1001"/>
        </w:numPr>
        <w:pStyle w:val="Compact"/>
      </w:pPr>
      <w:r>
        <w:rPr>
          <w:bCs/>
          <w:b/>
        </w:rPr>
        <w:t xml:space="preserve">The Council of Social Workers (CSWZ):</w:t>
      </w:r>
      <w:r>
        <w:t xml:space="preserve"> </w:t>
      </w:r>
      <w:r>
        <w:t xml:space="preserve">All practicing Social Workers must be registered with the Council. This body ensures that ethical standards are upheld in Zimbabwe Harare, protecting both clients and professionals.</w:t>
      </w:r>
    </w:p>
    <w:p>
      <w:pPr>
        <w:numPr>
          <w:ilvl w:val="0"/>
          <w:numId w:val="1001"/>
        </w:numPr>
        <w:pStyle w:val="Compact"/>
      </w:pPr>
      <w:r>
        <w:rPr>
          <w:bCs/>
          <w:b/>
        </w:rPr>
        <w:t xml:space="preserve">Societal Mandate:</w:t>
      </w:r>
      <w:r>
        <w:t xml:space="preserve"> </w:t>
      </w:r>
      <w:r>
        <w:t xml:space="preserve">The primary mandate of the social worker is to enhance human well-being and help meet the basic needs of all people, with particular attention to the needs and empowerment of people who are vulnerable, oppressed, or living in poverty.</w:t>
      </w:r>
    </w:p>
    <w:p>
      <w:pPr>
        <w:numPr>
          <w:ilvl w:val="0"/>
          <w:numId w:val="1001"/>
        </w:numPr>
        <w:pStyle w:val="Compact"/>
      </w:pPr>
      <w:r>
        <w:rPr>
          <w:bCs/>
          <w:b/>
        </w:rPr>
        <w:t xml:space="preserve">Cultural Context:</w:t>
      </w:r>
      <w:r>
        <w:t xml:space="preserve"> </w:t>
      </w:r>
      <w:r>
        <w:t xml:space="preserve">In Zimbabwe Harare, a social worker must possess deep cultural competence. The profession cannot operate in a vacuum; it must respect the Ubuntu philosophy ("I am because we are") which is deeply embedded in the local psyche.</w:t>
      </w:r>
    </w:p>
    <w:bookmarkEnd w:id="23"/>
    <w:bookmarkStart w:id="24" w:name="sectoral-focus-key-areas-of-practice"/>
    <w:p>
      <w:pPr>
        <w:pStyle w:val="Heading2"/>
      </w:pPr>
      <w:r>
        <w:t xml:space="preserve">Sectoral Focus: Key Areas of Practice</w:t>
      </w:r>
    </w:p>
    <w:p>
      <w:pPr>
        <w:pStyle w:val="FirstParagraph"/>
      </w:pPr>
      <w:r>
        <w:rPr>
          <w:bCs/>
          <w:b/>
        </w:rPr>
        <w:t xml:space="preserve">Pediatric and Child Welfare:</w:t>
      </w:r>
    </w:p>
    <w:p>
      <w:pPr>
        <w:pStyle w:val="BodyText"/>
      </w:pPr>
      <w:r>
        <w:t xml:space="preserve">The social worker plays a pivotal role in the welfare of children. In Zimbabwe Harare, issues such as orphanhood due to AIDS, child-headed households, and child labor are prevalent. Social workers are often the first responders to abuse cases reported at hospitals like Parirenyatwa or Harare Central Hospital. They conduct home visits, assess safety risks for minors, and facilitate placement in foster care or rehabilitation centers when necessary.</w:t>
      </w:r>
    </w:p>
    <w:p>
      <w:pPr>
        <w:pStyle w:val="BodyText"/>
      </w:pPr>
      <w:r>
        <w:rPr>
          <w:bCs/>
          <w:b/>
        </w:rPr>
        <w:t xml:space="preserve">Gynecology and Family Planning:</w:t>
      </w:r>
    </w:p>
    <w:p>
      <w:pPr>
        <w:numPr>
          <w:ilvl w:val="0"/>
          <w:numId w:val="1002"/>
        </w:numPr>
        <w:pStyle w:val="Compact"/>
      </w:pPr>
      <w:r>
        <w:t xml:space="preserve">Social Workers are essential in clinical settings providing post-natal support.</w:t>
      </w:r>
    </w:p>
    <w:p>
      <w:pPr>
        <w:numPr>
          <w:ilvl w:val="0"/>
          <w:numId w:val="1002"/>
        </w:numPr>
        <w:pStyle w:val="Compact"/>
      </w:pPr>
      <w:r>
        <w:t xml:space="preserve">Promoting family planning education to reduce maternal mortality rates.</w:t>
      </w:r>
    </w:p>
    <w:p>
      <w:pPr>
        <w:numPr>
          <w:ilvl w:val="0"/>
          <w:numId w:val="1002"/>
        </w:numPr>
        <w:pStyle w:val="Compact"/>
      </w:pPr>
      <w:r>
        <w:t xml:space="preserve">Counseling on gender-based violence (GBV) which remains a significant societal challenge in Harare.</w:t>
      </w:r>
    </w:p>
    <w:bookmarkEnd w:id="24"/>
    <w:bookmarkStart w:id="25" w:name="the-social-worker-and-economic-hardship"/>
    <w:p>
      <w:pPr>
        <w:pStyle w:val="Heading2"/>
      </w:pPr>
      <w:r>
        <w:t xml:space="preserve">The Social Worker and Economic Hardship</w:t>
      </w:r>
    </w:p>
    <w:p>
      <w:pPr>
        <w:pStyle w:val="FirstParagraph"/>
      </w:pPr>
      <w:r>
        <w:rPr>
          <w:bCs/>
          <w:b/>
        </w:rPr>
        <w:t xml:space="preserve">Navigating Poverty and Resource Scarcity:</w:t>
      </w:r>
    </w:p>
    <w:p>
      <w:pPr>
        <w:numPr>
          <w:ilvl w:val="0"/>
          <w:numId w:val="1003"/>
        </w:numPr>
        <w:pStyle w:val="Compact"/>
      </w:pPr>
      <w:r>
        <w:rPr>
          <w:bCs/>
          <w:b/>
        </w:rPr>
        <w:t xml:space="preserve">Cash-Based Programs:</w:t>
      </w:r>
      <w:r>
        <w:t xml:space="preserve"> </w:t>
      </w:r>
      <w:r>
        <w:t xml:space="preserve">With the fluctuating economy, the social worker in Zimbabwe Harare must be adept at connecting clients with government safety nets like the Central Social Welfare Office (CSWO) cash transfer programs.</w:t>
      </w:r>
    </w:p>
    <w:p>
      <w:pPr>
        <w:numPr>
          <w:ilvl w:val="0"/>
          <w:numId w:val="1003"/>
        </w:numPr>
        <w:pStyle w:val="Compact"/>
      </w:pPr>
      <w:r>
        <w:rPr>
          <w:bCs/>
          <w:b/>
        </w:rPr>
        <w:t xml:space="preserve">Educational Support:</w:t>
      </w:r>
      <w:r>
        <w:t xml:space="preserve"> </w:t>
      </w:r>
      <w:r>
        <w:t xml:space="preserve">A major burden for families is school fees. The social worker assists in securing bursaries or negotiating fee waivers, recognizing that education is the primary vehicle for breaking cycles of poverty in Harare.</w:t>
      </w:r>
    </w:p>
    <w:p>
      <w:pPr>
        <w:numPr>
          <w:ilvl w:val="0"/>
          <w:numId w:val="1003"/>
        </w:numPr>
        <w:pStyle w:val="Compact"/>
      </w:pPr>
      <w:r>
        <w:rPr>
          <w:bCs/>
          <w:b/>
        </w:rPr>
        <w:t xml:space="preserve">Pastoral and Vocational Training:</w:t>
      </w:r>
      <w:r>
        <w:t xml:space="preserve"> </w:t>
      </w:r>
      <w:r>
        <w:t xml:space="preserve">For youth unable to afford university, the social worker facilitates access to vocational training centers (such as TPOs - Technical and Vocational Colleges) to ensure employability.</w:t>
      </w:r>
    </w:p>
    <w:bookmarkEnd w:id="25"/>
    <w:bookmarkStart w:id="26" w:name="Xdb60916f1aafafd69af69109b889236a4c743d9"/>
    <w:p>
      <w:pPr>
        <w:pStyle w:val="Heading2"/>
      </w:pPr>
      <w:r>
        <w:t xml:space="preserve">The Social Worker in Rural-Periurban Transition</w:t>
      </w:r>
    </w:p>
    <w:p>
      <w:pPr>
        <w:pStyle w:val="FirstParagraph"/>
      </w:pPr>
      <w:r>
        <w:rPr>
          <w:bCs/>
          <w:b/>
        </w:rPr>
        <w:t xml:space="preserve">Bridging the Urban-Rural Divide:</w:t>
      </w:r>
    </w:p>
    <w:p>
      <w:pPr>
        <w:pStyle w:val="BodyText"/>
      </w:pPr>
      <w:r>
        <w:t xml:space="preserve">A unique aspect of being a social worker in Harare is dealing with the peri-urban transition. Many families have roots in rural provinces like Masvingo, Matabeleland, or Manicaland but live in urban slums.</w:t>
      </w:r>
    </w:p>
    <w:p>
      <w:pPr>
        <w:numPr>
          <w:ilvl w:val="0"/>
          <w:numId w:val="1004"/>
        </w:numPr>
        <w:pStyle w:val="Compact"/>
      </w:pPr>
      <w:r>
        <w:rPr>
          <w:bCs/>
          <w:b/>
        </w:rPr>
        <w:t xml:space="preserve">The "Hometown" Burden:</w:t>
      </w:r>
      <w:r>
        <w:t xml:space="preserve"> </w:t>
      </w:r>
      <w:r>
        <w:t xml:space="preserve">The social worker must understand the remittance pressures placed on urban dwellers. They provide counseling to help families manage expectations and financial stress related to supporting rural kinfolk.</w:t>
      </w:r>
    </w:p>
    <w:p>
      <w:pPr>
        <w:numPr>
          <w:ilvl w:val="0"/>
          <w:numId w:val="1004"/>
        </w:numPr>
        <w:pStyle w:val="Compact"/>
      </w:pPr>
      <w:r>
        <w:rPr>
          <w:bCs/>
          <w:b/>
        </w:rPr>
        <w:t xml:space="preserve">Livestock and Land Rights:</w:t>
      </w:r>
      <w:r>
        <w:t xml:space="preserve"> </w:t>
      </w:r>
      <w:r>
        <w:t xml:space="preserve">Occasionally, social workers in Harare are involved in family disputes regarding land inheritance or livestock allocation when elders pass away, mediating between urban children and rural cousins.</w:t>
      </w:r>
    </w:p>
    <w:bookmarkEnd w:id="26"/>
    <w:bookmarkStart w:id="27" w:name="mental-health-and-psychosocial-support"/>
    <w:p>
      <w:pPr>
        <w:pStyle w:val="Heading2"/>
      </w:pPr>
      <w:r>
        <w:t xml:space="preserve">Mental Health and Psychosocial Support</w:t>
      </w:r>
    </w:p>
    <w:p>
      <w:pPr>
        <w:pStyle w:val="FirstParagraph"/>
      </w:pPr>
      <w:r>
        <w:rPr>
          <w:bCs/>
          <w:b/>
        </w:rPr>
        <w:t xml:space="preserve">The Silent Crisis:</w:t>
      </w:r>
    </w:p>
    <w:p>
      <w:pPr>
        <w:pStyle w:val="BodyText"/>
      </w:pPr>
      <w:r>
        <w:t xml:space="preserve">The mental health sector in Zimbabwe Harare is severely understaffed, placing a heavier burden on the Social Worker. While psychologists are few, social workers provide critical Psychosocial Support (PSS).</w:t>
      </w:r>
      <w:r>
        <w:br/>
      </w:r>
      <w:r>
        <w:br/>
      </w:r>
      <w:r>
        <w:t xml:space="preserve">They conduct community sensitization to reduce the stigma surrounding mental illness. Furthermore, they act as counselors for individuals suffering from depression and anxiety related to economic instability—often referred to locally as "economic trauma." The role of the Social Worker here is not merely clinical but deeply humanistic, offering hope and coping mechanisms in a challenging environment.</w:t>
      </w:r>
    </w:p>
    <w:bookmarkEnd w:id="27"/>
    <w:bookmarkStart w:id="28" w:name="challenges-faced-by-the-social-worker"/>
    <w:p>
      <w:pPr>
        <w:pStyle w:val="Heading2"/>
      </w:pPr>
      <w:r>
        <w:t xml:space="preserve">Challenges Faced by the Social Worker</w:t>
      </w:r>
    </w:p>
    <w:p>
      <w:pPr>
        <w:pStyle w:val="FirstParagraph"/>
      </w:pPr>
      <w:r>
        <w:rPr>
          <w:bCs/>
          <w:b/>
        </w:rPr>
        <w:t xml:space="preserve">Systemic and Professional Barriers:</w:t>
      </w:r>
    </w:p>
    <w:p>
      <w:pPr>
        <w:numPr>
          <w:ilvl w:val="0"/>
          <w:numId w:val="1005"/>
        </w:numPr>
        <w:pStyle w:val="Compact"/>
      </w:pPr>
      <w:r>
        <w:rPr>
          <w:bCs/>
          <w:b/>
        </w:rPr>
        <w:t xml:space="preserve">Inadequate Funding:</w:t>
      </w:r>
      <w:r>
        <w:t xml:space="preserve"> </w:t>
      </w:r>
      <w:r>
        <w:t xml:space="preserve">Non-governmental organizations (NGOs) and faith-based organizations (FBOs) often face funding constraints, limiting the resources available to the social worker.</w:t>
      </w:r>
    </w:p>
    <w:p>
      <w:pPr>
        <w:numPr>
          <w:ilvl w:val="0"/>
          <w:numId w:val="1005"/>
        </w:numPr>
        <w:pStyle w:val="Compact"/>
      </w:pPr>
      <w:r>
        <w:rPr>
          <w:bCs/>
          <w:b/>
        </w:rPr>
        <w:t xml:space="preserve">Rapid Urbanization:</w:t>
      </w:r>
      <w:r>
        <w:t xml:space="preserve"> </w:t>
      </w:r>
      <w:r>
        <w:t xml:space="preserve">Harare is growing faster than its infrastructure. The social worker faces an ever-expanding caseload of people living in informal settlements with limited access to sanitation and clean water.</w:t>
      </w:r>
    </w:p>
    <w:p>
      <w:pPr>
        <w:numPr>
          <w:ilvl w:val="0"/>
          <w:numId w:val="1005"/>
        </w:numPr>
        <w:pStyle w:val="Compact"/>
      </w:pPr>
      <w:r>
        <w:rPr>
          <w:bCs/>
          <w:b/>
        </w:rPr>
        <w:t xml:space="preserve">Burnout:</w:t>
      </w:r>
      <w:r>
        <w:t xml:space="preserve"> </w:t>
      </w:r>
      <w:r>
        <w:t xml:space="preserve">Working within a system where resources are scarce leads to high levels of secondary trauma and burnout among the Social Worker. Self-care mechanisms must be institutionalized.</w:t>
      </w:r>
    </w:p>
    <w:bookmarkEnd w:id="28"/>
    <w:bookmarkStart w:id="29" w:name="the-way-forward-recommendations"/>
    <w:p>
      <w:pPr>
        <w:pStyle w:val="Heading2"/>
      </w:pPr>
      <w:r>
        <w:t xml:space="preserve">The Way Forward: Recommendations</w:t>
      </w:r>
    </w:p>
    <w:p>
      <w:pPr>
        <w:pStyle w:val="FirstParagraph"/>
      </w:pPr>
      <w:r>
        <w:rPr>
          <w:bCs/>
          <w:b/>
        </w:rPr>
        <w:t xml:space="preserve">A Call to Action for Policy and Practice:</w:t>
      </w:r>
    </w:p>
    <w:p>
      <w:pPr>
        <w:numPr>
          <w:ilvl w:val="0"/>
          <w:numId w:val="1006"/>
        </w:numPr>
        <w:pStyle w:val="Compact"/>
      </w:pPr>
      <w:r>
        <w:rPr>
          <w:bCs/>
          <w:b/>
        </w:rPr>
        <w:t xml:space="preserve">Multidisciplinary Teams:</w:t>
      </w:r>
      <w:r>
        <w:t xml:space="preserve"> </w:t>
      </w:r>
      <w:r>
        <w:t xml:space="preserve">The Social Worker must be integrated into larger teams including nurses, doctors, and lawyers within hospitals in Zimbabwe Harare.</w:t>
      </w:r>
    </w:p>
    <w:p>
      <w:pPr>
        <w:numPr>
          <w:ilvl w:val="0"/>
          <w:numId w:val="1006"/>
        </w:numPr>
        <w:pStyle w:val="Compact"/>
      </w:pPr>
      <w:r>
        <w:rPr>
          <w:bCs/>
          <w:b/>
        </w:rPr>
        <w:t xml:space="preserve">Digital Literacy:</w:t>
      </w:r>
    </w:p>
    <w:p>
      <w:pPr>
        <w:numPr>
          <w:ilvl w:val="0"/>
          <w:numId w:val="1006"/>
        </w:numPr>
        <w:pStyle w:val="Compact"/>
      </w:pPr>
      <w:r>
        <w:rPr>
          <w:bCs/>
          <w:b/>
        </w:rPr>
        <w:t xml:space="preserve">Community Empowerment:</w:t>
      </w:r>
      <w:r>
        <w:t xml:space="preserve"> </w:t>
      </w:r>
      <w:r>
        <w:t xml:space="preserve">Shifting from a charity model to an empowerment model. The social worker should focus on building community-led initiatives rather than creating dependency.</w:t>
      </w:r>
    </w:p>
    <w:bookmarkEnd w:id="29"/>
    <w:bookmarkStart w:id="30" w:name="X00b12333e8cbc9a130f8494a650a8326f5585a9"/>
    <w:p>
      <w:pPr>
        <w:pStyle w:val="Heading2"/>
      </w:pPr>
      <w:r>
        <w:t xml:space="preserve">Seminar Conclusion: The Heart of Zimbabwe Harare</w:t>
      </w:r>
    </w:p>
    <w:p>
      <w:pPr>
        <w:pStyle w:val="FirstParagraph"/>
      </w:pPr>
      <w:r>
        <w:rPr>
          <w:bCs/>
          <w:b/>
        </w:rPr>
        <w:t xml:space="preserve">The Indispensable Role:</w:t>
      </w:r>
    </w:p>
    <w:p>
      <w:pPr>
        <w:pStyle w:val="BodyText"/>
      </w:pPr>
      <w:r>
        <w:t xml:space="preserve">To conclude this Seminar Presentation Slides document, we reiterate that the Social Worker is the heartbeat of social justice in Zimbabwe Harare. Whether they are advocating for a woman fleeing violence, securing a scholarship for an orphaned child in Budiriro, or counseling an elderly person in Epworth, their impact is profound.</w:t>
      </w:r>
      <w:r>
        <w:br/>
      </w:r>
      <w:r>
        <w:br/>
      </w:r>
      <w:r>
        <w:t xml:space="preserve">The resilience of our nation relies heavily on the dedication of these professionals. As we move forward, it is incumbent upon government bodies, NGOs, and academic institutions to provide unwavering support to the Social Worker community so they can continue serving Zimbabwe Harare with dignity and excellence. Thank you for engaging with this vital topic.</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Social Worker in Zimbabwe Harare</dc:title>
  <dc:creator/>
  <dc:language>en</dc:language>
  <cp:keywords/>
  <dcterms:created xsi:type="dcterms:W3CDTF">2026-07-29T21:05:22Z</dcterms:created>
  <dcterms:modified xsi:type="dcterms:W3CDTF">2026-07-29T21:05:22Z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