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Pakistan</w:t>
      </w:r>
      <w:r>
        <w:t xml:space="preserve"> </w:t>
      </w:r>
      <w:r>
        <w:t xml:space="preserve">Karachi</w:t>
      </w:r>
    </w:p>
    <w:p>
      <w:pPr>
        <w:pStyle w:val="FirstParagraph"/>
      </w:pPr>
      <w:r>
        <w:t xml:space="preserve">**Note:** Single container wrapping all slides for a cohesive document feel, or separate divs. The prompt implies a "Seminar Presentation Slides document", which can be interpreted as an HTML file containing multiple slide sections. I will create distinct slide sections.)</w:t>
      </w:r>
    </w:p>
    <w:p>
      <w:pPr>
        <w:pStyle w:val="BodyText"/>
      </w:pPr>
      <w:r>
        <w:t xml:space="preserve">**Note:** Using section tags for semantic HTML)</w:t>
      </w:r>
    </w:p>
    <w:bookmarkStart w:id="21" w:name="seminar-presentation-slides"/>
    <w:p>
      <w:pPr>
        <w:pStyle w:val="Heading1"/>
      </w:pPr>
      <w:r>
        <w:t xml:space="preserve">Seminar Presentation Slides</w:t>
      </w:r>
    </w:p>
    <w:bookmarkStart w:id="20" w:name="Xaf2e85aa5614a4f059e73b2fa85f7449f47ec9c"/>
    <w:p>
      <w:pPr>
        <w:pStyle w:val="Heading2"/>
      </w:pPr>
      <w:r>
        <w:t xml:space="preserve">The Modern Software Engineer: Opportunities and Challenges in Pakistan Karachi</w:t>
      </w:r>
    </w:p>
    <w:p>
      <w:pPr>
        <w:pStyle w:val="FirstParagraph"/>
      </w:pPr>
      <w:r>
        <w:t xml:space="preserve">**Note:** Tailored to the location as requested)</w:t>
      </w:r>
    </w:p>
    <w:p>
      <w:pPr>
        <w:pStyle w:val="BodyText"/>
      </w:pPr>
      <w:r>
        <w:t xml:space="preserve">**Note:** Adding a key takeaway box for each slide as per previous examples.)</w:t>
      </w:r>
    </w:p>
    <w:p>
      <w:pPr>
        <w:pStyle w:val="BodyText"/>
      </w:pPr>
      <w:r>
        <w:rPr>
          <w:bCs/>
          <w:b/>
        </w:rPr>
        <w:t xml:space="preserve">Seminar Overview:</w:t>
      </w:r>
      <w:r>
        <w:t xml:space="preserve"> </w:t>
      </w:r>
      <w:r>
        <w:t xml:space="preserve">This presentation explores the critical role of software engineers in driving technological innovation within Pakistan Karachi. We will analyze the local tech ecosystem, educational pathways, industry demands, and future trends specific to this vibrant coastal city.</w:t>
      </w:r>
    </w:p>
    <w:p>
      <w:pPr>
        <w:pStyle w:val="BodyText"/>
      </w:pPr>
      <w:r>
        <w:rPr>
          <w:bCs/>
          <w:b/>
        </w:rPr>
        <w:t xml:space="preserve">Presentation Outline:</w:t>
      </w:r>
    </w:p>
    <w:p>
      <w:pPr>
        <w:numPr>
          <w:ilvl w:val="0"/>
          <w:numId w:val="1001"/>
        </w:numPr>
        <w:pStyle w:val="Compact"/>
      </w:pPr>
      <w:r>
        <w:t xml:space="preserve">The Digital Landscape of Pakistan Karachi</w:t>
      </w:r>
    </w:p>
    <w:p>
      <w:pPr>
        <w:numPr>
          <w:ilvl w:val="0"/>
          <w:numId w:val="1001"/>
        </w:numPr>
        <w:pStyle w:val="Compact"/>
      </w:pPr>
      <w:r>
        <w:t xml:space="preserve">Evolving Role of the Software Engineer</w:t>
      </w:r>
    </w:p>
    <w:p>
      <w:pPr>
        <w:numPr>
          <w:ilvl w:val="0"/>
          <w:numId w:val="1001"/>
        </w:numPr>
        <w:pStyle w:val="Compact"/>
      </w:pPr>
      <w:r>
        <w:t xml:space="preserve">Seminar Presentation Slides Structure and Methodology</w:t>
      </w:r>
    </w:p>
    <w:p>
      <w:pPr>
        <w:numPr>
          <w:ilvl w:val="0"/>
          <w:numId w:val="1001"/>
        </w:numPr>
        <w:pStyle w:val="Compact"/>
      </w:pPr>
      <w:r>
        <w:t xml:space="preserve">Tech Hubs and Infrastructure in Pakistan Karachi</w:t>
      </w:r>
    </w:p>
    <w:p>
      <w:pPr>
        <w:numPr>
          <w:ilvl w:val="0"/>
          <w:numId w:val="1001"/>
        </w:numPr>
        <w:pStyle w:val="Compact"/>
      </w:pPr>
      <w:r>
        <w:t xml:space="preserve">Challenges Faced by Developers in Pakistan Karachi</w:t>
      </w:r>
    </w:p>
    <w:p>
      <w:pPr>
        <w:numPr>
          <w:ilvl w:val="0"/>
          <w:numId w:val="1001"/>
        </w:numPr>
        <w:pStyle w:val="Compact"/>
      </w:pPr>
      <w:r>
        <w:t xml:space="preserve">Growth Opportunities and Future Outlook</w:t>
      </w:r>
    </w:p>
    <w:p>
      <w:pPr>
        <w:pStyle w:val="FirstParagraph"/>
      </w:pPr>
      <w:r>
        <w:rPr>
          <w:iCs/>
          <w:i/>
        </w:rPr>
        <w:t xml:space="preserve">Presented by: [Your Name/Agency]</w:t>
      </w:r>
    </w:p>
    <w:p>
      <w:pPr>
        <w:pStyle w:val="BodyText"/>
      </w:pPr>
      <w:r>
        <w:rPr>
          <w:iCs/>
          <w:i/>
        </w:rPr>
        <w:t xml:space="preserve">Date: October 2023</w:t>
      </w:r>
    </w:p>
    <w:p>
      <w:pPr>
        <w:pStyle w:val="BodyText"/>
      </w:pPr>
      <w:r>
        <w:t xml:space="preserve">**Note:** Generic date as none was provided)</w:t>
      </w:r>
    </w:p>
    <w:bookmarkEnd w:id="20"/>
    <w:bookmarkEnd w:id="21"/>
    <w:p>
      <w:pPr>
        <w:pStyle w:val="BodyText"/>
      </w:pPr>
      <w:r>
        <w:t xml:space="preserve">**Note:** Next slide section)</w:t>
      </w:r>
    </w:p>
    <w:bookmarkStart w:id="41" w:name="Xac2bb56abac6efcae6d29fa35174d549f2d8903"/>
    <w:p>
      <w:pPr>
        <w:pStyle w:val="Heading1"/>
      </w:pPr>
      <w:r>
        <w:t xml:space="preserve">The Digital Landscape of Pakistan Karachi</w:t>
      </w:r>
    </w:p>
    <w:p>
      <w:pPr>
        <w:pStyle w:val="FirstParagraph"/>
      </w:pPr>
      <w:r>
        <w:t xml:space="preserve">**Note:** Focus on the specific location again for emphasis)</w:t>
      </w:r>
    </w:p>
    <w:p>
      <w:pPr>
        <w:pStyle w:val="BodyText"/>
      </w:pPr>
      <w:r>
        <w:t xml:space="preserve">**Note:** Key takeaway box continues to provide structure.)</w:t>
      </w:r>
    </w:p>
    <w:p>
      <w:pPr>
        <w:pStyle w:val="BodyText"/>
      </w:pPr>
      <w:r>
        <w:rPr>
          <w:bCs/>
          <w:b/>
        </w:rPr>
        <w:t xml:space="preserve">Key Insight:</w:t>
      </w:r>
      <w:r>
        <w:t xml:space="preserve"> </w:t>
      </w:r>
      <w:r>
        <w:t xml:space="preserve">Pakistan Karachi is rapidly transforming into a major tech hub in South Asia. The city hosts over 500+ tech startups and contributes significantly to Pakistan's export of IT services.</w:t>
      </w:r>
    </w:p>
    <w:bookmarkStart w:id="40" w:name="economic-impact"/>
    <w:p>
      <w:pPr>
        <w:pStyle w:val="Heading3"/>
      </w:pPr>
      <w:r>
        <w:t xml:space="preserve">Economic Impact</w:t>
      </w:r>
    </w:p>
    <w:p>
      <w:pPr>
        <w:pStyle w:val="FirstParagraph"/>
      </w:pPr>
      <w:r>
        <w:t xml:space="preserve">**Note:** Subheading for structure)</w:t>
      </w:r>
    </w:p>
    <w:p>
      <w:pPr>
        <w:pStyle w:val="BodyText"/>
      </w:pPr>
      <w:r>
        <w:t xml:space="preserve">**Note:** List of economic factors)</w:t>
      </w:r>
    </w:p>
    <w:p>
      <w:pPr>
        <w:pStyle w:val="BodyText"/>
      </w:pPr>
      <w:r>
        <w:rPr>
          <w:bCs/>
          <w:b/>
        </w:rPr>
        <w:t xml:space="preserve">GDP Contribution:</w:t>
      </w:r>
      <w:r>
        <w:t xml:space="preserve"> </w:t>
      </w:r>
      <w:r>
        <w:t xml:space="preserve">The IT sector contributes approximately 1% to Pakistan's GDP, with Karachi being the primary contributor.</w:t>
      </w:r>
    </w:p>
    <w:p>
      <w:pPr>
        <w:pStyle w:val="BodyText"/>
      </w:pPr>
      <w:r>
        <w:t xml:space="preserve">**Note:** Specific stat related to Pakistan context)</w:t>
      </w:r>
    </w:p>
    <w:p>
      <w:pPr>
        <w:pStyle w:val="BodyText"/>
      </w:pPr>
      <w:r>
        <w:rPr>
          <w:bCs/>
          <w:b/>
        </w:rPr>
        <w:t xml:space="preserve">Export Revenue:</w:t>
      </w:r>
      <w:r>
        <w:t xml:space="preserve"> </w:t>
      </w:r>
      <w:r>
        <w:t xml:space="preserve">Software exports from Pakistan have crossed the $3 billion mark, largely driven by firms in Karachi and Lahore.</w:t>
      </w:r>
    </w:p>
    <w:p>
      <w:pPr>
        <w:pStyle w:val="BodyText"/>
      </w:pPr>
      <w:r>
        <w:t xml:space="preserve">**Note:** Financial context)</w:t>
      </w:r>
    </w:p>
    <w:p>
      <w:pPr>
        <w:pStyle w:val="BodyText"/>
      </w:pPr>
      <w:r>
        <w:t xml:space="preserve">E-commerce Growth:Demographic Dividend</w:t>
      </w:r>
    </w:p>
    <w:p>
      <w:pPr>
        <w:pStyle w:val="BodyText"/>
      </w:pPr>
      <w:r>
        <w:t xml:space="preserve">**Note:** Focus on people)</w:t>
      </w:r>
    </w:p>
    <w:p>
      <w:pPr>
        <w:pStyle w:val="BodyText"/>
      </w:pPr>
      <w:r>
        <w:t xml:space="preserve">**Note:** Demographics relevant to tech workforce)</w:t>
      </w:r>
    </w:p>
    <w:p>
      <w:pPr>
        <w:pStyle w:val="BodyText"/>
      </w:pPr>
      <w:r>
        <w:rPr>
          <w:bCs/>
          <w:b/>
        </w:rPr>
        <w:t xml:space="preserve">Youth Population:</w:t>
      </w:r>
      <w:r>
        <w:t xml:space="preserve"> </w:t>
      </w:r>
      <w:r>
        <w:t xml:space="preserve">Karachi has one of the youngest populations in the world, providing a vast talent pool for software engineering.</w:t>
      </w:r>
    </w:p>
    <w:p>
      <w:pPr>
        <w:pStyle w:val="BodyText"/>
      </w:pPr>
      <w:r>
        <w:t xml:space="preserve">**Note:** Local demographic fact)</w:t>
      </w:r>
    </w:p>
    <w:p>
      <w:pPr>
        <w:pStyle w:val="BodyText"/>
      </w:pPr>
      <w:r>
        <w:rPr>
          <w:bCs/>
          <w:b/>
        </w:rPr>
        <w:t xml:space="preserve">English Proficiency:</w:t>
      </w:r>
    </w:p>
    <w:p>
      <w:pPr>
        <w:pStyle w:val="BodyText"/>
      </w:pPr>
      <w:r>
        <w:t xml:space="preserve">**Note:** Next slide section)</w:t>
      </w:r>
    </w:p>
    <w:bookmarkStart w:id="24" w:name="evolving-role-of-the-software-engineer"/>
    <w:p>
      <w:pPr>
        <w:pStyle w:val="Heading1"/>
      </w:pPr>
      <w:r>
        <w:t xml:space="preserve">Evolving Role of the Software Engineer</w:t>
      </w:r>
    </w:p>
    <w:p>
      <w:pPr>
        <w:pStyle w:val="FirstParagraph"/>
      </w:pPr>
      <w:r>
        <w:t xml:space="preserve">**Note:** Re-emphasizing the core role)</w:t>
      </w:r>
    </w:p>
    <w:p>
      <w:pPr>
        <w:pStyle w:val="BodyText"/>
      </w:pPr>
      <w:r>
        <w:t xml:space="preserve">**Note:** Key takeaway box.)</w:t>
      </w:r>
    </w:p>
    <w:p>
      <w:pPr>
        <w:pStyle w:val="BodyText"/>
      </w:pPr>
      <w:r>
        <w:rPr>
          <w:bCs/>
          <w:b/>
        </w:rPr>
        <w:t xml:space="preserve">Key Insight:</w:t>
      </w:r>
      <w:r>
        <w:t xml:space="preserve"> </w:t>
      </w:r>
      <w:r>
        <w:t xml:space="preserve">The software engineer in Pakistan Karachi is no longer just a coder. They are product thinkers, problem solvers, and global collaborators.</w:t>
      </w:r>
    </w:p>
    <w:bookmarkStart w:id="22" w:name="beyond-coding"/>
    <w:p>
      <w:pPr>
        <w:pStyle w:val="Heading3"/>
      </w:pPr>
      <w:r>
        <w:t xml:space="preserve">Beyond Coding</w:t>
      </w:r>
    </w:p>
    <w:p>
      <w:pPr>
        <w:pStyle w:val="FirstParagraph"/>
      </w:pPr>
      <w:r>
        <w:t xml:space="preserve">**Note:** Subheading)</w:t>
      </w:r>
    </w:p>
    <w:p>
      <w:pPr>
        <w:pStyle w:val="BodyText"/>
      </w:pPr>
      <w:r>
        <w:t xml:space="preserve">**Note:** Skills required beyond syntax)</w:t>
      </w:r>
    </w:p>
    <w:p>
      <w:pPr>
        <w:pStyle w:val="BodyText"/>
      </w:pPr>
      <w:r>
        <w:rPr>
          <w:bCs/>
          <w:b/>
        </w:rPr>
        <w:t xml:space="preserve">Solution Architecture:</w:t>
      </w:r>
      <w:r>
        <w:rPr>
          <w:bCs/>
          <w:b/>
          <w:bCs/>
          <w:b/>
        </w:rPr>
        <w:t xml:space="preserve">Cross-Functional Collaboration:</w:t>
      </w:r>
    </w:p>
    <w:p>
      <w:pPr>
        <w:pStyle w:val="BodyText"/>
      </w:pPr>
      <w:r>
        <w:rPr>
          <w:bCs/>
          <w:b/>
        </w:rPr>
        <w:t xml:space="preserve">Cloud Computing: **Note:** Specific tech stack relevance)</w:t>
      </w:r>
    </w:p>
    <w:bookmarkEnd w:id="22"/>
    <w:bookmarkStart w:id="23" w:name="the-rise-of-remote-work"/>
    <w:p>
      <w:pPr>
        <w:pStyle w:val="Heading3"/>
      </w:pPr>
      <w:r>
        <w:t xml:space="preserve">The Rise of Remote Work</w:t>
      </w:r>
    </w:p>
    <w:p>
      <w:pPr>
        <w:pStyle w:val="FirstParagraph"/>
      </w:pPr>
      <w:r>
        <w:t xml:space="preserve">**Note:** Modern work trend)</w:t>
      </w:r>
    </w:p>
    <w:p>
      <w:pPr>
        <w:pStyle w:val="BodyText"/>
      </w:pPr>
      <w:r>
        <w:t xml:space="preserve">**Note:** Impact of remote work on the local engineer)</w:t>
      </w:r>
    </w:p>
    <w:p>
      <w:pPr>
        <w:pStyle w:val="BodyText"/>
      </w:pPr>
      <w:r>
        <w:rPr>
          <w:bCs/>
          <w:b/>
        </w:rPr>
        <w:t xml:space="preserve">Gig Economy: **Note:** Local economic reality)</w:t>
      </w:r>
    </w:p>
    <w:p>
      <w:pPr>
        <w:pStyle w:val="BodyText"/>
      </w:pPr>
      <w:r>
        <w:t xml:space="preserve">Digital Nomadism:</w:t>
      </w:r>
    </w:p>
    <w:bookmarkEnd w:id="23"/>
    <w:bookmarkEnd w:id="24"/>
    <w:p>
      <w:pPr>
        <w:pStyle w:val="BodyText"/>
      </w:pPr>
      <w:r>
        <w:t xml:space="preserve">**Note:** Next slide section)</w:t>
      </w:r>
    </w:p>
    <w:bookmarkStart w:id="27" w:name="Xa80e7b4600ec8007e23e11a76b4d0df22b0f208"/>
    <w:p>
      <w:pPr>
        <w:pStyle w:val="Heading1"/>
      </w:pPr>
      <w:r>
        <w:t xml:space="preserve">Seminar Presentation Slides: Methodology and Format</w:t>
      </w:r>
    </w:p>
    <w:p>
      <w:pPr>
        <w:pStyle w:val="FirstParagraph"/>
      </w:pPr>
      <w:r>
        <w:t xml:space="preserve">**Note:** Explicitly addressing the "Seminar Presentation Slides" aspect as a meta-topic or structural guide)</w:t>
      </w:r>
    </w:p>
    <w:p>
      <w:pPr>
        <w:pStyle w:val="BodyText"/>
      </w:pPr>
      <w:r>
        <w:t xml:space="preserve">**Note:** Key takeaway box.)</w:t>
      </w:r>
    </w:p>
    <w:p>
      <w:pPr>
        <w:pStyle w:val="BodyText"/>
      </w:pPr>
      <w:r>
        <w:rPr>
          <w:bCs/>
          <w:b/>
        </w:rPr>
        <w:t xml:space="preserve">Key Insight:</w:t>
      </w:r>
      <w:r>
        <w:t xml:space="preserve"> </w:t>
      </w:r>
      <w:r>
        <w:t xml:space="preserve">Effective communication of technical concepts requires well-structured Seminar Presentation Slides that are clear, concise, and visually appealing.</w:t>
      </w:r>
    </w:p>
    <w:bookmarkStart w:id="25" w:name="structuring-the-slide-deck"/>
    <w:p>
      <w:pPr>
        <w:pStyle w:val="Heading3"/>
      </w:pPr>
      <w:r>
        <w:t xml:space="preserve">Structuring the Slide Deck</w:t>
      </w:r>
    </w:p>
    <w:p>
      <w:pPr>
        <w:pStyle w:val="FirstParagraph"/>
      </w:pPr>
      <w:r>
        <w:t xml:space="preserve">**Note:** How to build the slides)</w:t>
      </w:r>
    </w:p>
    <w:p>
      <w:pPr>
        <w:pStyle w:val="BodyText"/>
      </w:pPr>
      <w:r>
        <w:t xml:space="preserve">**Note:** Steps for creating effective slides)</w:t>
      </w:r>
    </w:p>
    <w:p>
      <w:pPr>
        <w:pStyle w:val="BodyText"/>
      </w:pPr>
      <w:r>
        <w:rPr>
          <w:bCs/>
          <w:b/>
        </w:rPr>
        <w:t xml:space="preserve">Title Slide: **Note:** Structural advice)</w:t>
      </w:r>
    </w:p>
    <w:p>
      <w:pPr>
        <w:pStyle w:val="BodyText"/>
      </w:pPr>
      <w:r>
        <w:rPr>
          <w:bCs/>
          <w:b/>
        </w:rPr>
        <w:t xml:space="preserve">Agenda:</w:t>
      </w:r>
    </w:p>
    <w:p>
      <w:pPr>
        <w:pStyle w:val="BodyText"/>
      </w:pPr>
      <w:r>
        <w:rPr>
          <w:bCs/>
          <w:b/>
        </w:rPr>
        <w:t xml:space="preserve">Content Slides: **Note:** Best practice for "Seminar Presentation Slides")</w:t>
      </w:r>
    </w:p>
    <w:bookmarkEnd w:id="25"/>
    <w:bookmarkStart w:id="26" w:name="visual-design-principles"/>
    <w:p>
      <w:pPr>
        <w:pStyle w:val="Heading3"/>
      </w:pPr>
      <w:r>
        <w:t xml:space="preserve">Visual Design Principles</w:t>
      </w:r>
    </w:p>
    <w:p>
      <w:pPr>
        <w:pStyle w:val="FirstParagraph"/>
      </w:pPr>
      <w:r>
        <w:t xml:space="preserve">**Note:** Aesthetics)</w:t>
      </w:r>
    </w:p>
    <w:p>
      <w:pPr>
        <w:pStyle w:val="BodyText"/>
      </w:pPr>
      <w:r>
        <w:t xml:space="preserve">**Note:** Design tips)</w:t>
      </w:r>
    </w:p>
    <w:p>
      <w:pPr>
        <w:pStyle w:val="BodyText"/>
      </w:pPr>
      <w:r>
        <w:t xml:space="preserve">**Note:** Addressing the "white slide" constraint from previous context if applicable, or general best practice for clean slides.)</w:t>
      </w:r>
    </w:p>
    <w:p>
      <w:pPr>
        <w:pStyle w:val="BodyText"/>
      </w:pPr>
      <w:r>
        <w:rPr>
          <w:bCs/>
          <w:b/>
        </w:rPr>
        <w:t xml:space="preserve">Contrast:</w:t>
      </w:r>
    </w:p>
    <w:bookmarkEnd w:id="26"/>
    <w:bookmarkEnd w:id="27"/>
    <w:p>
      <w:pPr>
        <w:pStyle w:val="BodyText"/>
      </w:pPr>
      <w:r>
        <w:t xml:space="preserve">**Note:** Next slide section)</w:t>
      </w:r>
    </w:p>
    <w:bookmarkStart w:id="30" w:name="X2a4d2a9d2b24436c52ae67db69e7f29feff8edf"/>
    <w:p>
      <w:pPr>
        <w:pStyle w:val="Heading1"/>
      </w:pPr>
      <w:r>
        <w:t xml:space="preserve">Tech Hubs and Infrastructure in Pakistan Karachi</w:t>
      </w:r>
    </w:p>
    <w:p>
      <w:pPr>
        <w:pStyle w:val="FirstParagraph"/>
      </w:pPr>
      <w:r>
        <w:t xml:space="preserve">**Note:** Focusing on the physical and digital infrastructure of the location)</w:t>
      </w:r>
    </w:p>
    <w:p>
      <w:pPr>
        <w:pStyle w:val="BodyText"/>
      </w:pPr>
      <w:r>
        <w:t xml:space="preserve">**Note:** Key takeaway box.)</w:t>
      </w:r>
    </w:p>
    <w:p>
      <w:pPr>
        <w:pStyle w:val="BodyText"/>
      </w:pPr>
      <w:r>
        <w:t xml:space="preserve">Key Insight:</w:t>
      </w:r>
    </w:p>
    <w:bookmarkStart w:id="28" w:name="co-working-spaces"/>
    <w:p>
      <w:pPr>
        <w:pStyle w:val="Heading3"/>
      </w:pPr>
      <w:r>
        <w:t xml:space="preserve">Co-Working Spaces</w:t>
      </w:r>
    </w:p>
    <w:p>
      <w:pPr>
        <w:pStyle w:val="FirstParagraph"/>
      </w:pPr>
      <w:r>
        <w:t xml:space="preserve">**Note:** Physical locations)</w:t>
      </w:r>
    </w:p>
    <w:p>
      <w:pPr>
        <w:numPr>
          <w:ilvl w:val="0"/>
          <w:numId w:val="1002"/>
        </w:numPr>
        <w:pStyle w:val="Compact"/>
      </w:pPr>
      <w:r>
        <w:rPr>
          <w:bCs/>
          <w:b/>
        </w:rPr>
        <w:t xml:space="preserve">Nestopia: **Note:** Specific local example)</w:t>
      </w:r>
    </w:p>
    <w:p>
      <w:pPr>
        <w:numPr>
          <w:ilvl w:val="0"/>
          <w:numId w:val="1002"/>
        </w:numPr>
        <w:pStyle w:val="Compact"/>
      </w:pPr>
      <w:r>
        <w:t xml:space="preserve">Impact Hub Karachi:</w:t>
      </w:r>
    </w:p>
    <w:bookmarkEnd w:id="28"/>
    <w:bookmarkStart w:id="29" w:name="digital-infrastructure"/>
    <w:p>
      <w:pPr>
        <w:pStyle w:val="Heading3"/>
      </w:pPr>
      <w:r>
        <w:t xml:space="preserve">Digital Infrastructure</w:t>
      </w:r>
    </w:p>
    <w:p>
      <w:pPr>
        <w:pStyle w:val="FirstParagraph"/>
      </w:pPr>
      <w:r>
        <w:t xml:space="preserve">**Note:** Connectivity)</w:t>
      </w:r>
    </w:p>
    <w:p>
      <w:pPr>
        <w:pStyle w:val="BodyText"/>
      </w:pPr>
      <w:r>
        <w:t xml:space="preserve">**Note:** Internet and power context)</w:t>
      </w:r>
    </w:p>
    <w:p>
      <w:pPr>
        <w:pStyle w:val="BodyText"/>
      </w:pPr>
      <w:r>
        <w:t xml:space="preserve">**Note:** Technical infrastructure update)</w:t>
      </w:r>
    </w:p>
    <w:bookmarkEnd w:id="29"/>
    <w:bookmarkEnd w:id="30"/>
    <w:p>
      <w:pPr>
        <w:pStyle w:val="BodyText"/>
      </w:pPr>
      <w:r>
        <w:t xml:space="preserve">**Note:** Next slide section)</w:t>
      </w:r>
    </w:p>
    <w:bookmarkStart w:id="33" w:name="Xf5af9c2da172d601f852d3d66daec0ae55a1cb0"/>
    <w:p>
      <w:pPr>
        <w:pStyle w:val="Heading1"/>
      </w:pPr>
      <w:r>
        <w:t xml:space="preserve">Challenges Faced by Software Engineers in Pakistan Karachi</w:t>
      </w:r>
    </w:p>
    <w:p>
      <w:pPr>
        <w:pStyle w:val="FirstParagraph"/>
      </w:pPr>
      <w:r>
        <w:t xml:space="preserve">**Note:** Realistic view of the environment)</w:t>
      </w:r>
    </w:p>
    <w:p>
      <w:pPr>
        <w:pStyle w:val="BodyText"/>
      </w:pPr>
      <w:r>
        <w:t xml:space="preserve">**Note:** Key takeaway box.)</w:t>
      </w:r>
    </w:p>
    <w:p>
      <w:pPr>
        <w:pStyle w:val="BodyText"/>
      </w:pPr>
      <w:r>
        <w:t xml:space="preserve">Key Insight:</w:t>
      </w:r>
    </w:p>
    <w:bookmarkStart w:id="31" w:name="economic-volatility"/>
    <w:p>
      <w:pPr>
        <w:pStyle w:val="Heading3"/>
      </w:pPr>
      <w:r>
        <w:t xml:space="preserve">Economic Volatility</w:t>
      </w:r>
    </w:p>
    <w:p>
      <w:pPr>
        <w:pStyle w:val="FirstParagraph"/>
      </w:pPr>
      <w:r>
        <w:t xml:space="preserve">**Note:** Financial challenges)</w:t>
      </w:r>
    </w:p>
    <w:p>
      <w:pPr>
        <w:numPr>
          <w:ilvl w:val="0"/>
          <w:numId w:val="1003"/>
        </w:numPr>
        <w:pStyle w:val="Compact"/>
      </w:pPr>
      <w:r>
        <w:rPr>
          <w:bCs/>
          <w:b/>
        </w:rPr>
        <w:t xml:space="preserve">Currency Fluctuation: **Note:"Specific economic context for Pakistan")</w:t>
      </w:r>
    </w:p>
    <w:bookmarkEnd w:id="31"/>
    <w:bookmarkStart w:id="32" w:name="infrastructure-and-policy"/>
    <w:p>
      <w:pPr>
        <w:pStyle w:val="Heading3"/>
      </w:pPr>
      <w:r>
        <w:t xml:space="preserve">Infrastructure and Policy</w:t>
      </w:r>
    </w:p>
    <w:p>
      <w:pPr>
        <w:pStyle w:val="FirstParagraph"/>
      </w:pPr>
      <w:r>
        <w:t xml:space="preserve">**Note:** Systemic challenges)</w:t>
      </w:r>
    </w:p>
    <w:p>
      <w:pPr>
        <w:pStyle w:val="BodyText"/>
      </w:pPr>
      <w:r>
        <w:t xml:space="preserve">**Note:"Policy and physical challenges)</w:t>
      </w:r>
    </w:p>
    <w:bookmarkEnd w:id="32"/>
    <w:bookmarkEnd w:id="33"/>
    <w:p>
      <w:pPr>
        <w:pStyle w:val="BodyText"/>
      </w:pPr>
      <w:r>
        <w:t xml:space="preserve">**Note:** Next slide section)</w:t>
      </w:r>
    </w:p>
    <w:bookmarkStart w:id="36" w:name="growth-opportunities-and-future-outlook"/>
    <w:p>
      <w:pPr>
        <w:pStyle w:val="Heading1"/>
      </w:pPr>
      <w:r>
        <w:t xml:space="preserve">Growth Opportunities and Future Outlook</w:t>
      </w:r>
    </w:p>
    <w:p>
      <w:pPr>
        <w:pStyle w:val="FirstParagraph"/>
      </w:pPr>
      <w:r>
        <w:t xml:space="preserve">**Note:"Looking forward)</w:t>
      </w:r>
    </w:p>
    <w:p>
      <w:pPr>
        <w:pStyle w:val="BodyText"/>
      </w:pPr>
      <w:r>
        <w:t xml:space="preserve">**Note:"Key takeaway box.)</w:t>
      </w:r>
    </w:p>
    <w:p>
      <w:pPr>
        <w:pStyle w:val="BodyText"/>
      </w:pPr>
      <w:r>
        <w:t xml:space="preserve">Key Insight:</w:t>
      </w:r>
    </w:p>
    <w:bookmarkStart w:id="34" w:name="emerging-technologies"/>
    <w:p>
      <w:pPr>
        <w:pStyle w:val="Heading3"/>
      </w:pPr>
      <w:r>
        <w:t xml:space="preserve">Emerging Technologies</w:t>
      </w:r>
    </w:p>
    <w:p>
      <w:pPr>
        <w:pStyle w:val="FirstParagraph"/>
      </w:pPr>
      <w:r>
        <w:t xml:space="preserve">**Note:"Tech trends)</w:t>
      </w:r>
    </w:p>
    <w:p>
      <w:pPr>
        <w:numPr>
          <w:ilvl w:val="0"/>
          <w:numId w:val="1004"/>
        </w:numPr>
        <w:pStyle w:val="Compact"/>
      </w:pPr>
      <w:r>
        <w:t xml:space="preserve">"Example")</w:t>
      </w:r>
    </w:p>
    <w:p>
      <w:pPr>
        <w:numPr>
          <w:ilvl w:val="0"/>
          <w:numId w:val="1004"/>
        </w:numPr>
        <w:pStyle w:val="Compact"/>
      </w:pPr>
      <w:r>
        <w:t xml:space="preserve">Fintech:</w:t>
      </w:r>
    </w:p>
    <w:p>
      <w:pPr>
        <w:numPr>
          <w:ilvl w:val="0"/>
          <w:numId w:val="1000"/>
        </w:numPr>
        <w:pStyle w:val="Compact"/>
      </w:pPr>
      <w:r>
        <w:t xml:space="preserve">E-Commerce:</w:t>
      </w:r>
    </w:p>
    <w:bookmarkEnd w:id="34"/>
    <w:bookmarkStart w:id="35" w:name="government-initiatives"/>
    <w:p>
      <w:pPr>
        <w:pStyle w:val="Heading3"/>
      </w:pPr>
      <w:r>
        <w:t xml:space="preserve">Government Initiatives</w:t>
      </w:r>
    </w:p>
    <w:p>
      <w:pPr>
        <w:pStyle w:val="FirstParagraph"/>
      </w:pPr>
      <w:r>
        <w:t xml:space="preserve">"Policy support)</w:t>
      </w:r>
    </w:p>
    <w:p>
      <w:pPr>
        <w:pStyle w:val="BodyText"/>
      </w:pPr>
      <w:r>
        <w:t xml:space="preserve">"Government roles)</w:t>
      </w:r>
    </w:p>
    <w:p>
      <w:pPr>
        <w:pStyle w:val="BodyText"/>
      </w:pPr>
      <w:r>
        <w:t xml:space="preserve">"Example")</w:t>
      </w:r>
    </w:p>
    <w:p>
      <w:pPr>
        <w:pStyle w:val="BodyText"/>
      </w:pPr>
      <w:r>
        <w:t xml:space="preserve">Digital Pakistan:</w:t>
      </w:r>
    </w:p>
    <w:bookmarkEnd w:id="35"/>
    <w:bookmarkEnd w:id="36"/>
    <w:p>
      <w:pPr>
        <w:pStyle w:val="BodyText"/>
      </w:pPr>
      <w:r>
        <w:t xml:space="preserve">**Note:"Final slide section)</w:t>
      </w:r>
    </w:p>
    <w:bookmarkStart w:id="39" w:name="conclusion-and-qa"/>
    <w:p>
      <w:pPr>
        <w:pStyle w:val="Heading1"/>
      </w:pPr>
      <w:r>
        <w:t xml:space="preserve">Conclusion and Q&amp;A</w:t>
      </w:r>
    </w:p>
    <w:p>
      <w:pPr>
        <w:pStyle w:val="FirstParagraph"/>
      </w:pPr>
      <w:r>
        <w:t xml:space="preserve">"Wrap up)</w:t>
      </w:r>
    </w:p>
    <w:p>
      <w:pPr>
        <w:pStyle w:val="BodyText"/>
      </w:pPr>
      <w:r>
        <w:t xml:space="preserve">**Note"Key takeaway box.)</w:t>
      </w:r>
    </w:p>
    <w:p>
      <w:pPr>
        <w:pStyle w:val="BodyText"/>
      </w:pPr>
      <w:r>
        <w:t xml:space="preserve">Summary:</w:t>
      </w:r>
    </w:p>
    <w:bookmarkStart w:id="37" w:name="key-takeaways"/>
    <w:p>
      <w:pPr>
        <w:pStyle w:val="Heading3"/>
      </w:pPr>
      <w:r>
        <w:t xml:space="preserve">Key Takeaways</w:t>
      </w:r>
    </w:p>
    <w:p>
      <w:pPr>
        <w:pStyle w:val="FirstParagraph"/>
      </w:pPr>
      <w:r>
        <w:t xml:space="preserve">"Recap)</w:t>
      </w:r>
    </w:p>
    <w:p>
      <w:pPr>
        <w:numPr>
          <w:ilvl w:val="0"/>
          <w:numId w:val="1005"/>
        </w:numPr>
        <w:pStyle w:val="Compact"/>
      </w:pPr>
      <w:r>
        <w:t xml:space="preserve">"Promote knowledge sharing and community building among tech professionals in Pakistan Karachi.</w:t>
      </w:r>
    </w:p>
    <w:bookmarkEnd w:id="37"/>
    <w:bookmarkStart w:id="38" w:name="thank-you"/>
    <w:p>
      <w:pPr>
        <w:pStyle w:val="Heading2"/>
      </w:pPr>
      <w:r>
        <w:t xml:space="preserve">Thank You!</w:t>
      </w:r>
    </w:p>
    <w:p>
      <w:pPr>
        <w:pStyle w:val="FirstParagraph"/>
      </w:pPr>
      <w:r>
        <w:t xml:space="preserve">"Closing)</w:t>
      </w:r>
    </w:p>
    <w:p>
      <w:pPr>
        <w:pStyle w:val="BodyText"/>
      </w:pPr>
      <w:r>
        <w:t xml:space="preserve">Questions and Answers</w:t>
      </w:r>
    </w:p>
    <w:p>
      <w:pPr>
        <w:pStyle w:val="BodyText"/>
      </w:pPr>
      <w:r>
        <w:t xml:space="preserve">"Prompt for interaction)</w:t>
      </w:r>
    </w:p>
    <w:bookmarkEnd w:id="38"/>
    <w:bookmarkEnd w:id="39"/>
    <w:p>
      <w:pPr>
        <w:pStyle w:val="BodyText"/>
      </w:pPr>
      <w:r>
        <w:t xml:space="preserve">"End of slide container)</w:t>
      </w:r>
      <w:r>
        <w:t xml:space="preserve"> </w:t>
      </w:r>
      <w:r>
        <w:t xml:space="preserve">© 2023 Seminar Presentation on Software Engineering in Pakistan Karachi. All rights reserved.</w:t>
      </w:r>
    </w:p>
    <w:p>
      <w:pPr>
        <w:pStyle w:val="BodyText"/>
      </w:pPr>
      <w:r>
        <w:t xml:space="preserve">"Footer text)</w:t>
      </w:r>
    </w:p>
    <w:p>
      <w:pPr>
        <w:pStyle w:val="BodyText"/>
      </w:pPr>
      <w:r>
        <w:t xml:space="preserve">"End of HTML document</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Software Engineer in Pakistan Karachi</dc:title>
  <dc:creator/>
  <dc:language>en</dc:language>
  <cp:keywords/>
  <dcterms:created xsi:type="dcterms:W3CDTF">2026-07-29T12:37:27Z</dcterms:created>
  <dcterms:modified xsi:type="dcterms:W3CDTF">2026-07-29T12:37:27Z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