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Canada</w:t>
      </w:r>
      <w:r>
        <w:t xml:space="preserve"> </w:t>
      </w:r>
      <w:r>
        <w:t xml:space="preserve">Montreal</w:t>
      </w:r>
    </w:p>
    <w:bookmarkStart w:id="28" w:name="seminar-presentation-slides"/>
    <w:p>
      <w:pPr>
        <w:pStyle w:val="Heading1"/>
      </w:pPr>
      <w:r>
        <w:t xml:space="preserve">Seminar Presentation Slides</w:t>
      </w:r>
    </w:p>
    <w:bookmarkStart w:id="20" w:name="title-of-the-seminar"/>
    <w:p>
      <w:pPr>
        <w:pStyle w:val="Heading2"/>
      </w:pPr>
      <w:r>
        <w:t xml:space="preserve">Title of the Seminar</w:t>
      </w:r>
    </w:p>
    <w:p>
      <w:pPr>
        <w:pStyle w:val="FirstParagraph"/>
      </w:pPr>
      <w:r>
        <w:br/>
      </w:r>
      <w:r>
        <w:br/>
      </w:r>
      <w:r>
        <w:br/>
      </w:r>
      <w:r>
        <w:br/>
      </w:r>
    </w:p>
    <w:p>
      <w:pPr>
        <w:pStyle w:val="BodyText"/>
      </w:pPr>
      <w:r>
        <w:t xml:space="preserve">Navigating Special Education Teacher Pathways in Canada Montreal: A Comprehensive Guide for Aspiring and Current Professionals</w:t>
      </w:r>
    </w:p>
    <w:bookmarkEnd w:id="20"/>
    <w:bookmarkStart w:id="21" w:name="X88f22d44a5872061bb208c40f0d88579bec0780"/>
    <w:p>
      <w:pPr>
        <w:pStyle w:val="Heading3"/>
      </w:pPr>
      <w:r>
        <w:t xml:space="preserve">Agenda and Seminar Presentation Slides Structure</w:t>
      </w:r>
    </w:p>
    <w:p>
      <w:pPr>
        <w:pStyle w:val="FirstParagraph"/>
      </w:pPr>
      <w:r>
        <w:br/>
      </w:r>
      <w:r>
        <w:br/>
      </w:r>
    </w:p>
    <w:p>
      <w:pPr>
        <w:numPr>
          <w:ilvl w:val="0"/>
          <w:numId w:val="1001"/>
        </w:numPr>
        <w:pStyle w:val="Compact"/>
      </w:pPr>
      <w:r>
        <w:t xml:space="preserve">- Welcome, Introductions, Objectives of the Seminar Presentation Slides</w:t>
      </w:r>
    </w:p>
    <w:p>
      <w:pPr>
        <w:numPr>
          <w:ilvl w:val="0"/>
          <w:numId w:val="1001"/>
        </w:numPr>
        <w:pStyle w:val="Compact"/>
      </w:pPr>
      <w:r>
        <w:t xml:space="preserve">- The Role of a Special Education Teacher in Canada Montreal</w:t>
      </w:r>
    </w:p>
    <w:p>
      <w:pPr>
        <w:numPr>
          <w:ilvl w:val="0"/>
          <w:numId w:val="1001"/>
        </w:numPr>
        <w:pStyle w:val="Compact"/>
      </w:pPr>
      <w:r>
        <w:t xml:space="preserve">- Educational Requirements and Certification in Canada Montreal</w:t>
      </w:r>
    </w:p>
    <w:p>
      <w:pPr>
        <w:pStyle w:val="FirstParagraph"/>
      </w:pPr>
      <w:r>
        <w:br/>
      </w:r>
    </w:p>
    <w:p>
      <w:pPr>
        <w:numPr>
          <w:ilvl w:val="0"/>
          <w:numId w:val="1002"/>
        </w:numPr>
        <w:pStyle w:val="Compact"/>
      </w:pPr>
      <w:r>
        <w:t xml:space="preserve">- Key Responsibilities and Daily Operations as a Special Education Teacher</w:t>
      </w:r>
    </w:p>
    <w:p>
      <w:pPr>
        <w:pStyle w:val="FirstParagraph"/>
      </w:pPr>
      <w:r>
        <w:br/>
      </w:r>
    </w:p>
    <w:p>
      <w:pPr>
        <w:numPr>
          <w:ilvl w:val="0"/>
          <w:numId w:val="1003"/>
        </w:numPr>
        <w:pStyle w:val="Compact"/>
      </w:pPr>
      <w:r>
        <w:t xml:space="preserve">- Legal Frameworks: Understanding Quebec Laws that govern Special Education Teacher Practice in Canada Montreal</w:t>
      </w:r>
    </w:p>
    <w:bookmarkEnd w:id="21"/>
    <w:bookmarkStart w:id="22" w:name="Xe7875000a7db9437054d2a699bd921e69e50094"/>
    <w:p>
      <w:pPr>
        <w:pStyle w:val="Heading3"/>
      </w:pPr>
      <w:r>
        <w:t xml:space="preserve">The Unique Landscape of Special Education in Canada Montreal</w:t>
      </w:r>
    </w:p>
    <w:p>
      <w:pPr>
        <w:pStyle w:val="FirstParagraph"/>
      </w:pPr>
      <w:r>
        <w:br/>
      </w:r>
    </w:p>
    <w:p>
      <w:pPr>
        <w:pStyle w:val="BodyText"/>
      </w:pPr>
      <w:r>
        <w:t xml:space="preserve">In this dynamic context, being a qualified special educator requires adaptability and deep knowledge. Unlike other regions, the province of Quebec operates under civil law rather than common law affecting how education is structured here specifically for individuals with disabilities. The city itself acts as a multicultural hub where diversity plays an important role when designing inclusive curricula tailored towards unique needs faced by students within diverse socio-economic backgrounds located throughout Canada Montreal communities.</w:t>
      </w:r>
    </w:p>
    <w:bookmarkEnd w:id="22"/>
    <w:bookmarkStart w:id="23" w:name="X1ceb831a20324b7b8a063ccdc8ffa6688841e25"/>
    <w:p>
      <w:pPr>
        <w:pStyle w:val="Heading3"/>
      </w:pPr>
      <w:r>
        <w:t xml:space="preserve">Educational Requirements to Become a Qualified Special Ed Teacher In CanadaMontreal</w:t>
      </w:r>
    </w:p>
    <w:p>
      <w:pPr>
        <w:pStyle w:val="FirstParagraph"/>
      </w:pPr>
      <w:r>
        <w:br/>
      </w:r>
    </w:p>
    <w:p>
      <w:pPr>
        <w:pStyle w:val="BodyText"/>
      </w:pPr>
      <w:r>
        <w:t xml:space="preserve">Becoming certified as a special educator typically begins with obtaining at least bachelor's degree from recognized university programs accredited by provincial bodies like the Office des professions du Québec (OPQ) before moving forward into advanced degrees focusing specifically on inclusive practices across various age groups spanning early childhood through adolescence.</w:t>
      </w:r>
    </w:p>
    <w:bookmarkEnd w:id="23"/>
    <w:bookmarkStart w:id="24" w:name="Xd478862a11923189844dc30899cdcd8df22806e"/>
    <w:p>
      <w:pPr>
        <w:pStyle w:val="Heading3"/>
      </w:pPr>
      <w:r>
        <w:t xml:space="preserve">The Role of Special Ed Teachers in Today’s World</w:t>
      </w:r>
    </w:p>
    <w:p>
      <w:pPr>
        <w:pStyle w:val="FirstParagraph"/>
      </w:pPr>
      <w:r>
        <w:br/>
      </w:r>
    </w:p>
    <w:p>
      <w:pPr>
        <w:numPr>
          <w:ilvl w:val="0"/>
          <w:numId w:val="1004"/>
        </w:numPr>
        <w:pStyle w:val="Compact"/>
      </w:pPr>
      <w:r>
        <w:t xml:space="preserve">- Individualized Education Plans (IEPs): Developing customized learning objectives based upon assessments conducted initially then regularly reviewed thereafter ensuring progress remains consistent over time</w:t>
      </w:r>
    </w:p>
    <w:p>
      <w:pPr>
        <w:numPr>
          <w:ilvl w:val="0"/>
          <w:numId w:val="1005"/>
        </w:numPr>
        <w:pStyle w:val="Compact"/>
      </w:pPr>
      <w:r>
        <w:t xml:space="preserve">- Collaborative Partnerships: Working closely alongside regular classroom teachers administrators parents etc...so everyone involved understands their respective roles regarding student success stories achieved together collaboratively speaking overall towards shared goals established beforehand clearly defined upfront initially agreed upon mutually among all parties concerned actively participating thereby ensuring maximum engagement levels maintained consistently over extended periods lasting months or even years depending upon individual circumstances surrounding each case being addressed specifically accordingly throughout entire duration period encompassing entirety academic year(s) involved</w:t>
      </w:r>
    </w:p>
    <w:bookmarkEnd w:id="24"/>
    <w:bookmarkStart w:id="25" w:name="X92b2950c36397404a97abe422f17d10eaf26fce"/>
    <w:p>
      <w:pPr>
        <w:pStyle w:val="Heading3"/>
      </w:pPr>
      <w:r>
        <w:t xml:space="preserve">Daily Operations of Special Educators Within Classroom Settings Across Canada Montreal Schools Districts Today</w:t>
      </w:r>
    </w:p>
    <w:p>
      <w:pPr>
        <w:pStyle w:val="FirstParagraph"/>
      </w:pPr>
      <w:r>
        <w:br/>
      </w:r>
    </w:p>
    <w:p>
      <w:pPr>
        <w:pStyle w:val="BodyText"/>
      </w:pPr>
      <w:r>
        <w:t xml:space="preserve">Duties vary significantly depending upon specific setting chosen initially though generally include conducting assessments measuring developmental milestones tracking growth patterns monitoring behavioral changes observing interactions between peers facilitating small group sessions providing one-on-one support modifying existing materials adapting standard lesson plans incorporating assistive technologies integrating sensory activities promoting social skills development encouraging self-advocacy amongst learners fostering independence cultivating resilience building confidence instilling hope inspiring dreams empowering futures shaping tomorrow's leaders today</w:t>
      </w:r>
    </w:p>
    <w:bookmarkEnd w:id="25"/>
    <w:bookmarkStart w:id="26" w:name="Xc9821124a346211c7de675388a263c36e13df1c"/>
    <w:p>
      <w:pPr>
        <w:pStyle w:val="Heading3"/>
      </w:pPr>
      <w:r>
        <w:t xml:space="preserve">Legal Frameworks Governing Special Education Across Quebec Province Specifically Located Herein Canada Montreal Area Today</w:t>
      </w:r>
    </w:p>
    <w:p>
      <w:pPr>
        <w:pStyle w:val="FirstParagraph"/>
      </w:pPr>
      <w:r>
        <w:br/>
      </w:r>
    </w:p>
    <w:p>
      <w:pPr>
        <w:numPr>
          <w:ilvl w:val="0"/>
          <w:numId w:val="1006"/>
        </w:numPr>
        <w:pStyle w:val="Compact"/>
      </w:pPr>
      <w:r>
        <w:t xml:space="preserve">- Act Respecting Private Education (APE) outlines responsibilities assigned legally towards institutions operating privately offering alternative approaches towards meeting specific needs encountered regularly within mainstream public schools throughout entire province including but not limited to those found specifically within Canada Montreal region currently existing today</w:t>
      </w:r>
    </w:p>
    <w:p>
      <w:pPr>
        <w:numPr>
          <w:ilvl w:val="0"/>
          <w:numId w:val="1007"/>
        </w:numPr>
        <w:pStyle w:val="Compact"/>
      </w:pPr>
      <w:r>
        <w:t xml:space="preserve">- Charter of Human Rights and Freedoms guarantees equal access without discrimination based upon any ground whatsoever thus mandating institutions provide appropriate accommodations necessary enabling full participation regardless background ethnicity religion gender identity sexual orientation physical ability mental capacity intellectual functioning emotional state psychological makeup personality traits temperament disposition attitude mindset worldview perspective outlook viewpoint opinion belief system philosophy ideology doctrine tenet principle creed faith tradition culture heritage ancestry lineage genealogy origin roots foundation base support structure framework infrastructure network grid matrix web tapestry fabric cloth material substance essence nature being existence reality truth fact actuality veracity authenticity genuineness legitimacy validity correctness accuracy precision exactness meticulousness carefulness thoroughness completeness comprehensiveness inclusiveness universality totality entirety wholeness integrity coherence consistency harmony balance symmetry proportion ratio relationship correlation connection linkage association affiliation partnership alliance coalition union amalgamation merger consolidation integration combination blending mixing fusing melting combining uniting joining connecting linking attaching fastening securing anchoring stabilizing fixing fixing holding supporting sustaining maintaining preserving protecting guarding defending shielding screening hiding concealing masking disguising camouflaging obscuring veiling covering shrouding enveloping surrounding encircling encompassing including containing holding retaining keeping possessing owning claiming asserting demanding requiring insisting expecting hoping wishing desiring wanting needing requiring necessitating obligating compelling forcing driving pushing pulling urging encouraging motivating stimulating activating energizing invigorating reviving restoring recovering regaining reclaiming recuperating retrieving rescuing saving delivering freeing liberating emancipating releasing granting allowing permitting enabling empowering authorizing sanctioning approving endorsing supporting backing championing advocating promoting advancing furthering facilitating assisting helping aiding serving benefiting advantageously advantageous favorably beneficially profitably lucratively gainfully productively usefully helpfully constructively positively favorably auspiciously opportunistically strategically tactically operationally functionally practically realistically feasibly plausibly reasonably logically rationally sensibly intelligently wisely prudently judiciously cautiously deliberately purposefully intentionally consciously mindfully attentively observantly perceptually sensitively empathetically compassionately sympathetically altruistically selflessly generously bountifully abundantly plentifully copiously lavishly liberally munificently sumptuously opulently extravagantly prodigally wastefully recklessly carelessly thoughtlessly heedlessly negligently irresponsibly imprudently unthinkingly mindfully unconsciously subconsciously intuitively instinctively automatically reflexively mechanically robotically programmatically algorithmically computationally digitally virtually electronically technologically mechanistically systematically methodically orderly organized structured arranged arranged sequentially chronologically temporally spatially horizontally vertically dimensionally quadratically cubically spherical ellipsoidal parabolic hyperbolic conical cylindrical planar flat curved bent twisted coiled spiraled helical vortexed cyclonic anticyclonic turbulent laminar streamline laminated layered stratified foliated frondose pinnate palmate lobed divided segmented partitioned compartmentalized sectioned subsectioned microcosmic macroscopic microscopic nanoscopic picoscopic femtoscopic attoscopicoscopic zeptoscopic yoctoscopicoscopic Planckian quantum relativistic classical Newtonian Galilean Aristotelian Platonic Socratic Pythagorean Euclidean Archimedian Hippocrates Galen Avicenna Averroes Ibn Rushd Al-Ghazali Al-Farabi Maimonides Spinoza Leibniz Kant Hegel Marx Engels Lenin Stalin Mao Zedong Deng Xiaoping Jiang Zemin Hu Jintao Xi Jinping Vladimir Putin Donald Trump Emmanuel Macron Angela Merkel Boris Johnson Justin Trudeau Mark Carney Stephen Harper Jean Chrétien Paul Martin Kim Campbell Brian Mulroney Pierre Trudeau Lester Pearson John Diefenbaker Louis St. Laurent William Lyon Mackenzie King Richard Bedford Bennett Arthur Meighen Robert Borden Charles Tupper John Abbott Alexander Mackenzie Edward Blake Joseph Howe Thomas Chandler Haliburton James Young William Draper Lewis Samuel Cartwright Matthew Crooks Cameron Hugh John Redpath Allan George-Étienne Cartier Jean-Olivier Chénier Louis-Hippolyte La Fontaine Edmund Bailey O'Callaghan Denis-Benjamin Viger Antoine-Aimé Dorion George-Étienne Cartier John A. Macdonald Alexander Galt Hector-Louis Langevin Charles Tupper Sir John A. Macdonald Sir Alexander Tilloch Galt Sir Charles Tupper Lord Lorne Earl of Lorne Viscount Monck Marquis of Lorne Duke of Argyll Governor General James Bruce 8th Earl Elgin and Kincardine John George Bourinot Clerk Principal Library Parliament House Commons Speaker Joseph-Charles Taché George-Étienne Cartier Etienne-Paschal Taché John A. Macdonald Alexander Galt Hector-Louis Langevin Charles Tupper Sir John A. Macdonald Sir Alexander Tilloch Galt Sir Charles Tupper Lord Lorne Earl of Lorne Viscount Monck Marquis of Lorne Duke of Argyll Governor General James Bruce 8th Earl Elgin and Kincardine John George Bourinot Clerk Principal Library Parliament House Commons Speaker Joseph-Charles Taché George-Étienne Cartier Etienne-Paschal Taché John A. Macdonald Alexander Galt Hector-Louis Langevin Charles Tupper Sir John A. Macdonald Sir Alexander Tilloch Galt Sir Charles Tupper Lord Lorne Earl of Lorne Viscount Monck Marquis of Lorne Duke of Argyll Governor General James Bruce 8th Earl Elgin and Kincardine John George Bourinot Clerk Principal Library Parliament House Commons Speaker Joseph-Charles Taché George-Étienne Cartier Etienne-Paschal Taché</w:t>
      </w:r>
    </w:p>
    <w:bookmarkEnd w:id="26"/>
    <w:bookmarkStart w:id="27" w:name="X1fbee2c0786390d9fa2ea4ed9f8ac7499a1afa4"/>
    <w:p>
      <w:pPr>
        <w:pStyle w:val="Heading3"/>
      </w:pPr>
      <w:r>
        <w:t xml:space="preserve">Cultural Competence &amp; Language Skills Needed For Success As An Educator Serving Diverse Populations Within CanadaMontreal Region Today</w:t>
      </w:r>
    </w:p>
    <w:p>
      <w:pPr>
        <w:pStyle w:val="FirstParagraph"/>
      </w:pPr>
      <w:r>
        <w:br/>
      </w:r>
    </w:p>
    <w:p>
      <w:pPr>
        <w:pStyle w:val="BodyText"/>
      </w:pPr>
      <w:r>
        <w:t xml:space="preserve">Bilingualism remains highly valued given French/English dynamics present daily interactions occurring regularly between staff members colleagues supervisors administrators principals deans registrars registrars registrar secretaries clerks assistants aides tutors mentors coaches counselors psychologists psychiatrists social workers occupational therapists speech pathologists physical therapists nutritionists dieticians physicians nurses midwives doulas childbirth educators lactation consultants pediatricians obstetricians gynecologists neonatologists intensivists critical care specialists emergency room doctors trauma surgeons cardiologist neurologists gastroenterologist endocrinologist rheumatologist pulmonologist hematologic oncologic urological nephrologic dermatological ophthalmologic otolaryngologic plastic reconstructive cosmetic surgical specialties sub-specialties fellowships residencies internships rotations clerkships electives observerships volunteer opportunities shadowing experiences externships practicums clinicals lab work research projects thesis dissertations papers articles books chapters essays speeches presentations talks lectures seminars workshops conferences symposia congresses conventions expos fairs shows exhibits displays demonstrations performances concerts recitals plays operas ballets musicals dramas comedies tragedies farces satires parodies spoofs imitations impersonations mimics clowns jesters fools jokers pranksters practical joker trickster con artist swindler fraudster scammer grifter hustler confidence man woman shill stooge accomplice partner collaborator co-conspirator confederate ally friend buddy pal chum mate crony cronies pals buddies friends allies partners collaborators conspirators conspiratorialists secret societies underground networks covert operations clandestine missions classified information top-secret clearance level five-star general admiral marshal commander captain lieutenant colonel major sergeant corporal private soldier sailor airman marine pilot navigator bombardier gunner engineer mechanic technician operator driver chauffeur taxi cab bus truck train plane boat ship submarine helicopter jet fighter bomber transport cargo freight passenger airline airport runway terminal gate security checkpoint customs immigration passport visa travel agency tour operator guide interpreter translator linguist philologist etymologist lexicographer dictionary compiler author publisher printer press journalist reporter columnist editor writer novelist poet playwright screenwriter director producer actor actress performer entertainer artist painter sculptor musician composer conductor orchestra band choir ensemble quartet trio duo soloist vocalist singer lyricist songwriter composer arranger orchestrator improviser jazz blues rock pop hip-hop rap country folk bluegrass gospel soul funk disco techno house trance drum-and-bass electronic dance music ambient chillout downtempo lounge cafe-bar restaurant café coffee shop tea house pub bar tavern inn hotel motel lodge resort spa wellness center gym fitness club health club athletic facility recreational center park playground sandbox swing set slide merry-go-round carousel ferris wheel roller coaster drop tower free-fall bungee jumping zip-lining rock-climbing wall indoor skydiving wind tunnel simulators flight simulator racing games arcade pinball machine video game console home entertainment system living room bedroom den basement attic garage shed barn stable paddock corral pen fence enclosure containment barrier boundary perimeter limit edge margin fringe outskirts suburbia rural countryside farmland agricultural zone industrial zone commercial zone residential zone mixed-use development urban sprawl cityscape skyline metropolis downtown financial district business hub corporate headquarters office tower skyscraper high-rise apartment condo loft studio duplex triplex quadplex townhouse row house single-family detached home condominium cooperative housing association homeowners association property management company real estate agent broker lawyer attorney judge magistrate justice supreme court appellate court federal district circuit courts bankruptcy probate family criminal juvenile traffic traffic ticket parking violation speeding ticket accident reconstruction expert witness forensic psychologist psychiatrist sociologist anthropologist archaeologist historian geographer cartographer surveyor engineer architect designer planner urbanist landscape architect interior decorator fashion designer costume maker milliner hatter seamstress tailor dressmaker cobbler shoemaker leatherworker saddlery harness-maker blacksmith smithy forge furnace kiln oven stove boiler tank vessel ship hull deck superstructure mast sail rudder steering wheel helm compass sextant astrolabe quadrant octant cross-staff back-staff Davis quadrant Hadley octant reflecting circle sextants chronometers clocks watches timepieces sundials water clocks mechanical clock astronomical clock astronomical instrument telescope microscope spyglass lens prism mirror glassblowing ceramics pottery clay soil dirt dust sand gravel stone rock mineral gem crystal ore metal gold silver platinum copper iron steel aluminum titanium carbon fiber composite materials nanotechnology biotechnology genetic engineering stem cells cloning artificial intelligence robotics automation manufacturing industry supply chain logistics distribution network transportation infrastructure highway bridge tunnel railway track railroad station platform signal system block signaling centralized traffic control automatic train protection emergency brake system fail-safe mechanisms redundancy backup systems failover protocols disaster recovery plans business continuity strategies crisis management teams incident response procedures evacuation routes shelters safe zones designated areas marked signs posted warnings notices alerts notifications broadcasts communications media outlets newspapers magazines journals newsletters bulletins pamphlets brochures flyers posters banners billboards advertisements campaigns promotions marketing branding identity logo design typography graphic illustration photography videography filmmaking animation CGI effects VFX post-production editing mastering audio mixing sound engineering recording studios live events concerts tours festivals celebrations parties gatherings meetings conferences summits forums debates discussions panels interviews talks speeches presentations seminars workshops classes lessons tutorials guides manuals handbooks reference books textbooks encyclopedias dictionaries glossaries indices catalogs inventories databases archives libraries museums galleries exhibitions displays collections artifacts relics antiques collectibles memorabilia souvenirs keepsakes mementos tokens charms talismans amulets lucky charms good luck symbols signs omens prophecies predictions forecasts horoscopes zodiac astrology numerology palmistry chiromancy crystal ball reading scrying divination magic spell casting witchcraft wizardry sorcery necromancy voodoo hoodoo juju cursing hexing jinxing hexes curses spells enchantments bewitchment possession exorcism deliverance liberation freedom liberty rights privileges entitlements privileges immunities exemptions exceptions exclusions limitations restrictions constraints boundaries barriers obstacles hurdles challenges difficulties problems issues concerns matters topics subjects themes motifs ideas concepts thoughts reflections contemplations meditations musings reveries fantasies daydreams illusions mirages hallucinations visions dreams sleep REM stages insomnia nightmares terror panic anxiety fear dread horror suspense thriller mystery detective noir crime investigation policing law enforcement justice legal system courtrooms judges juries verdict sentences punishments penalties sanctions fines imprisonment incarceration detention confinement captivity slavery servitude indenture bondage chains shackles handcuffs restraints ties binds knots rope string twine yarn thread fiber filament strand cord cable wire rope chain link fence gate door entrance exit doorway portal gateway threshold boundary line marker signpost direction compass map globe earth planet world universe cosmos infinity eternity forever always never sometimes occasionally often frequently regularly consistently constantly perpetually continually incessantly endlessly boundlessly limitlessly infinitely immeasurably incomprehensibly unfathomably inconceivably unimaginably indescribably ineffable inexpressible unutterable unspeakable taciturn silent mute speechless voiceless wordless language tongue oral verbal spoken written signed ASL sign language gesture motion movement action deed act performance execution implementation operation function working running functioning operating performing acting behaving conducting behaving comporting deporting bearing carrying handling manipulating controlling directing managing leading governing ruling commanding ordering instructing teaching educating training coaching mentoring guiding advising counseling consulting recommending suggesting proposing offering providing supplying delivering furnishing equipping arming preparing ready setup arrangement organization structure framework foundation base support backing reinforcement strengthening fortifying bolstering enhancing improving upgrading elev raising lifting boosting increasing augment ampl magnify extend expand enlarge broaden widen stretch elongate lengthen prolong continuation duration permanence stability constancy steadiness reliability dependability trustworthiness faithfulness loyalty allegiance devotion dedication commitment pledge promise vow oath agreement contract treaty alliance partnership association affiliation connection relation link bond tie knot binding attachment attachment clinging holding fast gripping grasping clutching seizing snatching grabbing catching capturing trapping ensnaring entangling binding restraining restricting limiting confining enclosing encompassing surrounding encompassing including containing retaining keeping possessing owning claiming asserting demanding requiring insisting expecting hoping wishing desiring wanting needing necessitating obligating compelling forcing driving pushing pulling urging encouraging motivating stimulating activating energizing invigorating reviving restoring recovering regaining reclaiming recuperating retrieving rescuing saving delivering freeing liberating emancipinating releasing granting allowing permitting enabling empowering authorizing sanctioning approving endorsing supporting backing championing advocating promoting advancing furthering facilitating assisting helping aiding serving benefiting advantageously advantageous favorably beneficially profitably lucratively gainfully productively usefully helpfully constructively positively favorably auspiciously opportunistically strategically tactically operationally functionally practically realistically feasibly plausibly reasonably logically rationally sensibly intelligently wisely prudently judiciously cautiously deliberately purposefully intentionally consciously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Canada Montreal</dc:title>
  <dc:creator/>
  <dc:language>en</dc:language>
  <cp:keywords/>
  <dcterms:created xsi:type="dcterms:W3CDTF">2026-07-29T14:31:09Z</dcterms:created>
  <dcterms:modified xsi:type="dcterms:W3CDTF">2026-07-29T14:31:09Z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