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rPr>
          <w:bCs/>
          <w:b/>
        </w:rPr>
        <w:t xml:space="preserve">Inclusive Education and the Role of the Special Education Teacher in DR Congo Kinshasa</w:t>
      </w:r>
    </w:p>
    <w:bookmarkEnd w:id="20"/>
    <w:p>
      <w:pPr>
        <w:pStyle w:val="BodyText"/>
      </w:pPr>
      <w:r>
        <w:t xml:space="preserve">Slide 1</w:t>
      </w:r>
    </w:p>
    <w:bookmarkStart w:id="21" w:name="Xdb05f8791eb3ed02a2992fcd04641e9a581afa4"/>
    <w:p>
      <w:pPr>
        <w:pStyle w:val="Heading2"/>
      </w:pPr>
      <w:r>
        <w:t xml:space="preserve">Title: Bridging Gaps in Inclusive Education</w:t>
      </w:r>
    </w:p>
    <w:p>
      <w:pPr>
        <w:pStyle w:val="FirstParagraph"/>
      </w:pPr>
      <w:r>
        <w:t xml:space="preserve">Welcome to this seminar dedicated to the critical role of the Special Education Teacher. This presentation focuses specifically on the unique challenges and opportunities within DR Congo Kinshasa. As we navigate post-conflict recovery and rapid urbanization, ensuring that children with disabilities receive equitable education is not just a moral imperative but a legal requirement under both national law and international conventions ratified by the Democratic Republic of Congo.</w:t>
      </w:r>
    </w:p>
    <w:bookmarkEnd w:id="21"/>
    <w:p>
      <w:pPr>
        <w:pStyle w:val="BodyText"/>
      </w:pPr>
      <w:r>
        <w:t xml:space="preserve">Slide 2</w:t>
      </w:r>
    </w:p>
    <w:bookmarkStart w:id="22" w:name="the-landscape-of-dr-congo-kinshasa"/>
    <w:p>
      <w:pPr>
        <w:pStyle w:val="Heading2"/>
      </w:pPr>
      <w:r>
        <w:t xml:space="preserve">The Landscape of DR Congo Kinshasa</w:t>
      </w:r>
    </w:p>
    <w:p>
      <w:pPr>
        <w:pStyle w:val="FirstParagraph"/>
      </w:pPr>
      <w:r>
        <w:t xml:space="preserve">Kinshasa, as the capital city, serves as a microcosm for the entire nation. However, it presents specific dynamics regarding access to resources. The educational infrastructure in Kinshasa varies significantly between public and private institutions. For many families in marginalized communes of Kinshasa, accessing specialized support is often viewed as a luxury rather than a right.</w:t>
      </w:r>
    </w:p>
    <w:p>
      <w:pPr>
        <w:numPr>
          <w:ilvl w:val="0"/>
          <w:numId w:val="1001"/>
        </w:numPr>
        <w:pStyle w:val="Compact"/>
      </w:pPr>
      <w:r>
        <w:rPr>
          <w:bCs/>
          <w:b/>
        </w:rPr>
        <w:t xml:space="preserve">Urbanization Challenges:</w:t>
      </w:r>
      <w:r>
        <w:t xml:space="preserve"> </w:t>
      </w:r>
      <w:r>
        <w:t xml:space="preserve">Rapid population growth strains existing school systems, making individualized attention difficult for general education teachers.</w:t>
      </w:r>
    </w:p>
    <w:p>
      <w:pPr>
        <w:numPr>
          <w:ilvl w:val="0"/>
          <w:numId w:val="1001"/>
        </w:numPr>
        <w:pStyle w:val="Compact"/>
      </w:pPr>
      <w:r>
        <w:rPr>
          <w:bCs/>
          <w:b/>
        </w:rPr>
        <w:t xml:space="preserve">Cultural Stigma:</w:t>
      </w:r>
      <w:r>
        <w:t xml:space="preserve"> </w:t>
      </w:r>
      <w:r>
        <w:t xml:space="preserve">Misconceptions regarding disability persist in some communities, often attributed to spiritual causes rather than medical or developmental ones. This stigma frequently leads to social isolation of children with special needs.</w:t>
      </w:r>
    </w:p>
    <w:p>
      <w:pPr>
        <w:numPr>
          <w:ilvl w:val="0"/>
          <w:numId w:val="1001"/>
        </w:numPr>
        <w:pStyle w:val="Compact"/>
      </w:pPr>
      <w:r>
        <w:t xml:space="preserve">Resource Scarcity:A: There is a notable shortage of trained Special Education Teachers and accessible learning materials within the public school system in Kinshasa.</w:t>
      </w:r>
    </w:p>
    <w:bookmarkEnd w:id="22"/>
    <w:p>
      <w:pPr>
        <w:pStyle w:val="FirstParagraph"/>
      </w:pPr>
      <w:r>
        <w:t xml:space="preserve">Slide 3</w:t>
      </w:r>
    </w:p>
    <w:bookmarkStart w:id="23" w:name="redefining-the-special-education-teacher"/>
    <w:p>
      <w:pPr>
        <w:pStyle w:val="Heading2"/>
      </w:pPr>
      <w:r>
        <w:t xml:space="preserve">Redefining the Special Education Teacher</w:t>
      </w:r>
    </w:p>
    <w:p>
      <w:pPr>
        <w:pStyle w:val="FirstParagraph"/>
      </w:pPr>
      <w:r>
        <w:t xml:space="preserve">In the context of DR Congo Kinshasa, the Special Education Teacher is not merely an instructor; they are an advocate, a bridge builder, and a community educator. Their primary objective is to implement inclusive education practices that allow students with diverse abilities to learn alongside their peers in mainstream settings whenever possible.</w:t>
      </w:r>
    </w:p>
    <w:p>
      <w:pPr>
        <w:pStyle w:val="BodyText"/>
      </w:pPr>
      <w:r>
        <w:t xml:space="preserve">This role involves:</w:t>
      </w:r>
    </w:p>
    <w:p>
      <w:pPr>
        <w:numPr>
          <w:ilvl w:val="0"/>
          <w:numId w:val="1002"/>
        </w:numPr>
        <w:pStyle w:val="Compact"/>
      </w:pPr>
      <w:r>
        <w:rPr>
          <w:bCs/>
          <w:b/>
        </w:rPr>
        <w:t xml:space="preserve">Differentiated Instruction:</w:t>
      </w:r>
    </w:p>
    <w:p>
      <w:pPr>
        <w:numPr>
          <w:ilvl w:val="0"/>
          <w:numId w:val="1002"/>
        </w:numPr>
        <w:pStyle w:val="Compact"/>
      </w:pPr>
      <w:r>
        <w:rPr>
          <w:bCs/>
          <w:b/>
        </w:rPr>
        <w:t xml:space="preserve">Social-Emotional Support:</w:t>
      </w:r>
    </w:p>
    <w:p>
      <w:pPr>
        <w:numPr>
          <w:ilvl w:val="0"/>
          <w:numId w:val="1000"/>
        </w:numPr>
        <w:pStyle w:val="Compact"/>
      </w:pPr>
      <w:r>
        <w:t xml:space="preserve">A: Fostering a classroom environment that promotes empathy, reduces bullying,</w:t>
      </w:r>
    </w:p>
    <w:p>
      <w:pPr>
        <w:numPr>
          <w:ilvl w:val="0"/>
          <w:numId w:val="1000"/>
        </w:numPr>
        <w:pStyle w:val="Compact"/>
      </w:pPr>
      <w:r>
        <w:t xml:space="preserve">promoting peer-to-peer interaction among children with and without disabilities.</w:t>
      </w:r>
    </w:p>
    <w:bookmarkEnd w:id="23"/>
    <w:p>
      <w:pPr>
        <w:pStyle w:val="FirstParagraph"/>
      </w:pPr>
      <w:r>
        <w:t xml:space="preserve">Slide 4</w:t>
      </w:r>
    </w:p>
    <w:bookmarkStart w:id="24" w:name="Xdb4061416d0689ff2788833e180b1b2bfc23af7"/>
    <w:p>
      <w:pPr>
        <w:pStyle w:val="Heading2"/>
      </w:pPr>
      <w:r>
        <w:t xml:space="preserve">Essential Skills for the Kinshasa Context</w:t>
      </w:r>
    </w:p>
    <w:p>
      <w:pPr>
        <w:pStyle w:val="FirstParagraph"/>
      </w:pPr>
      <w:r>
        <w:t xml:space="preserve">A Special Education Teacher operating in Kinshasa must possess a unique blend of pedagogical skills and cultural competence. Standard international training must be adapted to local realities.</w:t>
      </w:r>
    </w:p>
    <w:p>
      <w:pPr>
        <w:numPr>
          <w:ilvl w:val="0"/>
          <w:numId w:val="1003"/>
        </w:numPr>
        <w:pStyle w:val="Compact"/>
      </w:pPr>
      <w:r>
        <w:rPr>
          <w:bCs/>
          <w:b/>
        </w:rPr>
        <w:t xml:space="preserve">Multilingualism:</w:t>
      </w:r>
    </w:p>
    <w:p>
      <w:pPr>
        <w:numPr>
          <w:ilvl w:val="0"/>
          <w:numId w:val="1003"/>
        </w:numPr>
        <w:pStyle w:val="Compact"/>
      </w:pPr>
      <w:r>
        <w:t xml:space="preserve">Low-Resource Adaptation:</w:t>
      </w:r>
    </w:p>
    <w:p>
      <w:pPr>
        <w:numPr>
          <w:ilvl w:val="0"/>
          <w:numId w:val="1000"/>
        </w:numPr>
        <w:pStyle w:val="Compact"/>
      </w:pPr>
      <w:r>
        <w:t xml:space="preserve">A: The ability to create effective learning aids using locally available materials is vital. High-tech assistive devices are often unavailable or unaffordable; therefore, creativity in designing low-cost interventions is a key skill for Special Education Teachers in DR Congo.</w:t>
      </w:r>
    </w:p>
    <w:p>
      <w:pPr>
        <w:numPr>
          <w:ilvl w:val="0"/>
          <w:numId w:val="1003"/>
        </w:numPr>
        <w:pStyle w:val="Compact"/>
      </w:pPr>
      <w:r>
        <w:rPr>
          <w:bCs/>
          <w:b/>
        </w:rPr>
        <w:t xml:space="preserve">Cultural Sensitivity:</w:t>
      </w:r>
    </w:p>
    <w:p>
      <w:pPr>
        <w:numPr>
          <w:ilvl w:val="0"/>
          <w:numId w:val="1000"/>
        </w:numPr>
        <w:pStyle w:val="Compact"/>
      </w:pPr>
      <w:r>
        <w:t xml:space="preserve">A: Understanding local beliefs about disability allows the teacher to engage parents respectfully and gradually shift perceptions through education rather than confrontation.</w:t>
      </w:r>
    </w:p>
    <w:bookmarkEnd w:id="24"/>
    <w:p>
      <w:pPr>
        <w:pStyle w:val="FirstParagraph"/>
      </w:pPr>
      <w:r>
        <w:t xml:space="preserve">Slide 5</w:t>
      </w:r>
    </w:p>
    <w:bookmarkStart w:id="25" w:name="navigating-systemic-barriers"/>
    <w:p>
      <w:pPr>
        <w:pStyle w:val="Heading2"/>
      </w:pPr>
      <w:r>
        <w:t xml:space="preserve">Navigating Systemic Barriers</w:t>
      </w:r>
    </w:p>
    <w:p>
      <w:pPr>
        <w:pStyle w:val="FirstParagraph"/>
      </w:pPr>
      <w:r>
        <w:t xml:space="preserve">The implementation of inclusive education in DR Congo Kinshasa faces significant hurdles. Special Education Teachers often operate in isolation, lacking adequate support structures.</w:t>
      </w:r>
    </w:p>
    <w:p>
      <w:pPr>
        <w:numPr>
          <w:ilvl w:val="0"/>
          <w:numId w:val="1004"/>
        </w:numPr>
        <w:pStyle w:val="Compact"/>
      </w:pPr>
      <w:r>
        <w:rPr>
          <w:bCs/>
          <w:b/>
        </w:rPr>
        <w:t xml:space="preserve">Lack of Training:</w:t>
      </w:r>
    </w:p>
    <w:p>
      <w:pPr>
        <w:numPr>
          <w:ilvl w:val="0"/>
          <w:numId w:val="1004"/>
        </w:numPr>
        <w:pStyle w:val="Compact"/>
      </w:pPr>
      <w:r>
        <w:t xml:space="preserve">Inaccessible Infrastructure:</w:t>
      </w:r>
    </w:p>
    <w:p>
      <w:pPr>
        <w:numPr>
          <w:ilvl w:val="0"/>
          <w:numId w:val="1000"/>
        </w:numPr>
        <w:pStyle w:val="Compact"/>
      </w:pPr>
      <w:r>
        <w:t xml:space="preserve">A: Schools in Kinshasa often lack ramps, accessible restrooms, and tactile pathways, making physical access to education difficult for students with mobility impairments.</w:t>
      </w:r>
    </w:p>
    <w:p>
      <w:pPr>
        <w:numPr>
          <w:ilvl w:val="0"/>
          <w:numId w:val="1004"/>
        </w:numPr>
        <w:pStyle w:val="Compact"/>
      </w:pPr>
      <w:r>
        <w:rPr>
          <w:bCs/>
          <w:b/>
        </w:rPr>
        <w:t xml:space="preserve">Poverty:</w:t>
      </w:r>
    </w:p>
    <w:p>
      <w:pPr>
        <w:numPr>
          <w:ilvl w:val="0"/>
          <w:numId w:val="1000"/>
        </w:numPr>
        <w:pStyle w:val="Compact"/>
      </w:pPr>
      <w:r>
        <w:t xml:space="preserve">A: Economic instability means that many families prioritize immediate survival over school attendance. Special Education Teachers must often provide basic support or connect families with social services to ensure consistent attendance.</w:t>
      </w:r>
    </w:p>
    <w:bookmarkEnd w:id="25"/>
    <w:p>
      <w:pPr>
        <w:pStyle w:val="FirstParagraph"/>
      </w:pPr>
      <w:r>
        <w:t xml:space="preserve">Slide 6</w:t>
      </w:r>
    </w:p>
    <w:bookmarkStart w:id="26" w:name="pedagogical-strategies-for-inclusion"/>
    <w:p>
      <w:pPr>
        <w:pStyle w:val="Heading2"/>
      </w:pPr>
      <w:r>
        <w:t xml:space="preserve">Pedagogical Strategies for Inclusion</w:t>
      </w:r>
    </w:p>
    <w:p>
      <w:pPr>
        <w:pStyle w:val="FirstParagraph"/>
      </w:pPr>
      <w:r>
        <w:t xml:space="preserve">To effectively serve students in Kinshasa, Special Education Teachers employ several strategic approaches:</w:t>
      </w:r>
    </w:p>
    <w:p>
      <w:pPr>
        <w:numPr>
          <w:ilvl w:val="0"/>
          <w:numId w:val="1005"/>
        </w:numPr>
        <w:pStyle w:val="Compact"/>
      </w:pPr>
      <w:r>
        <w:rPr>
          <w:bCs/>
          <w:b/>
        </w:rPr>
        <w:t xml:space="preserve">Total Communication Approach:</w:t>
      </w:r>
    </w:p>
    <w:p>
      <w:pPr>
        <w:numPr>
          <w:ilvl w:val="0"/>
          <w:numId w:val="1005"/>
        </w:numPr>
        <w:pStyle w:val="Compact"/>
      </w:pPr>
      <w:r>
        <w:t xml:space="preserve">Pastoral Care Integration:</w:t>
      </w:r>
    </w:p>
    <w:p>
      <w:pPr>
        <w:numPr>
          <w:ilvl w:val="0"/>
          <w:numId w:val="1000"/>
        </w:numPr>
        <w:pStyle w:val="Compact"/>
      </w:pPr>
      <w:r>
        <w:t xml:space="preserve">A: Recognizing the trauma many children in DR Congo have experienced due to conflict or displacement, Special Education Teachers integrate psychosocial support into daily lessons to help stabilize emotional learning environments.</w:t>
      </w:r>
    </w:p>
    <w:p>
      <w:pPr>
        <w:numPr>
          <w:ilvl w:val="0"/>
          <w:numId w:val="1005"/>
        </w:numPr>
        <w:pStyle w:val="Compact"/>
      </w:pPr>
      <w:r>
        <w:t xml:space="preserve">Parental Engagement Programs:</w:t>
      </w:r>
    </w:p>
    <w:p>
      <w:pPr>
        <w:numPr>
          <w:ilvl w:val="0"/>
          <w:numId w:val="1000"/>
        </w:numPr>
        <w:pStyle w:val="Compact"/>
      </w:pPr>
      <w:r>
        <w:t xml:space="preserve">A: Conducting workshops for parents in Kinshasa neighborhoods to educate them on their rights and how they can support their children’s education at home, thereby creating a supportive network beyond the classroom.</w:t>
      </w:r>
    </w:p>
    <w:bookmarkEnd w:id="26"/>
    <w:p>
      <w:pPr>
        <w:pStyle w:val="FirstParagraph"/>
      </w:pPr>
      <w:r>
        <w:t xml:space="preserve">Slide 7</w:t>
      </w:r>
    </w:p>
    <w:bookmarkStart w:id="27" w:name="the-advocates-voice-in-dr-congo-kinshasa"/>
    <w:p>
      <w:pPr>
        <w:pStyle w:val="Heading2"/>
      </w:pPr>
      <w:r>
        <w:t xml:space="preserve">The Advocate’s Voice in DR Congo Kinshasa</w:t>
      </w:r>
    </w:p>
    <w:p>
      <w:pPr>
        <w:pStyle w:val="FirstParagraph"/>
      </w:pPr>
      <w:r>
        <w:t xml:space="preserve">Beyond the classroom, Special Education Teachers play a pivotal role in advocacy. They are responsible for ensuring that the principles of inclusive education mandated by the Congolese Ministry of Basic and Secondary Education are actually practiced on the ground.</w:t>
      </w:r>
    </w:p>
    <w:p>
      <w:pPr>
        <w:pStyle w:val="BodyText"/>
      </w:pPr>
      <w:r>
        <w:t xml:space="preserve">This includes:</w:t>
      </w:r>
    </w:p>
    <w:p>
      <w:pPr>
        <w:numPr>
          <w:ilvl w:val="0"/>
          <w:numId w:val="1006"/>
        </w:numPr>
        <w:pStyle w:val="Compact"/>
      </w:pPr>
      <w:r>
        <w:rPr>
          <w:bCs/>
          <w:b/>
        </w:rPr>
        <w:t xml:space="preserve">Data Collection:</w:t>
      </w:r>
    </w:p>
    <w:p>
      <w:pPr>
        <w:numPr>
          <w:ilvl w:val="0"/>
          <w:numId w:val="1006"/>
        </w:numPr>
        <w:pStyle w:val="Compact"/>
      </w:pPr>
      <w:r>
        <w:rPr>
          <w:bCs/>
          <w:b/>
        </w:rPr>
        <w:t xml:space="preserve">Collaboration with NGOs:</w:t>
      </w:r>
    </w:p>
    <w:p>
      <w:pPr>
        <w:numPr>
          <w:ilvl w:val="0"/>
          <w:numId w:val="1000"/>
        </w:numPr>
        <w:pStyle w:val="Compact"/>
      </w:pPr>
      <w:r>
        <w:t xml:space="preserve">A: Partnering with local and international non-governmental organizations operating in Kinshasa to access additional resources, training, and assistive devices for students.</w:t>
      </w:r>
    </w:p>
    <w:p>
      <w:pPr>
        <w:numPr>
          <w:ilvl w:val="0"/>
          <w:numId w:val="1006"/>
        </w:numPr>
        <w:pStyle w:val="Compact"/>
      </w:pPr>
      <w:r>
        <w:t xml:space="preserve">Promoting Policy Compliance:</w:t>
      </w:r>
    </w:p>
    <w:p>
      <w:pPr>
        <w:numPr>
          <w:ilvl w:val="0"/>
          <w:numId w:val="1000"/>
        </w:numPr>
        <w:pStyle w:val="Compact"/>
      </w:pPr>
      <w:r>
        <w:t xml:space="preserve">A: Advocating for budget allocations that specifically target inclusive infrastructure improvements in public schools across the capital.</w:t>
      </w:r>
    </w:p>
    <w:bookmarkEnd w:id="27"/>
    <w:p>
      <w:pPr>
        <w:pStyle w:val="FirstParagraph"/>
      </w:pPr>
      <w:r>
        <w:t xml:space="preserve">Slide 8</w:t>
      </w:r>
    </w:p>
    <w:bookmarkStart w:id="28" w:name="a-vision-for-the-future"/>
    <w:p>
      <w:pPr>
        <w:pStyle w:val="Heading2"/>
      </w:pPr>
      <w:r>
        <w:t xml:space="preserve">A Vision for the Future</w:t>
      </w:r>
    </w:p>
    <w:p>
      <w:pPr>
        <w:pStyle w:val="FirstParagraph"/>
      </w:pPr>
      <w:r>
        <w:t xml:space="preserve">The journey toward true inclusion in DR Congo Kinshasa is ongoing. The Special Education Teacher stands at the forefront of this transformation. By combining professional expertise with deep cultural understanding and resilience, they unlock the potential of every child.</w:t>
      </w:r>
    </w:p>
    <w:p>
      <w:pPr>
        <w:pStyle w:val="BodyText"/>
      </w:pPr>
      <w:r>
        <w:t xml:space="preserve">We must commit to:</w:t>
      </w:r>
    </w:p>
    <w:p>
      <w:pPr>
        <w:numPr>
          <w:ilvl w:val="0"/>
          <w:numId w:val="1007"/>
        </w:numPr>
        <w:pStyle w:val="Compact"/>
      </w:pPr>
      <w:r>
        <w:rPr>
          <w:bCs/>
          <w:b/>
        </w:rPr>
        <w:t xml:space="preserve">Investing in Training:</w:t>
      </w:r>
    </w:p>
    <w:p>
      <w:pPr>
        <w:numPr>
          <w:ilvl w:val="0"/>
          <w:numId w:val="1007"/>
        </w:numPr>
        <w:pStyle w:val="Compact"/>
      </w:pPr>
      <w:r>
        <w:t xml:space="preserve">Community Ownership:</w:t>
      </w:r>
    </w:p>
    <w:p>
      <w:pPr>
        <w:numPr>
          <w:ilvl w:val="0"/>
          <w:numId w:val="1000"/>
        </w:numPr>
        <w:pStyle w:val="Compact"/>
      </w:pPr>
      <w:r>
        <w:t xml:space="preserve">A: Building a society where disability is recognized as part of the human diversity, not a deficit.</w:t>
      </w:r>
    </w:p>
    <w:p>
      <w:pPr>
        <w:numPr>
          <w:ilvl w:val="0"/>
          <w:numId w:val="1007"/>
        </w:numPr>
        <w:pStyle w:val="Compact"/>
      </w:pPr>
      <w:r>
        <w:t xml:space="preserve">Sustainable Support:</w:t>
      </w:r>
    </w:p>
    <w:p>
      <w:pPr>
        <w:numPr>
          <w:ilvl w:val="0"/>
          <w:numId w:val="1000"/>
        </w:numPr>
        <w:pStyle w:val="Compact"/>
      </w:pPr>
      <w:r>
        <w:t xml:space="preserve">A: Ensuring that Special Education Teachers have the resources and emotional support they need to thrive in their demanding roles.</w:t>
      </w:r>
    </w:p>
    <w:p>
      <w:pPr>
        <w:pStyle w:val="FirstParagraph"/>
      </w:pPr>
      <w:r>
        <w:rPr>
          <w:iCs/>
          <w:i/>
        </w:rPr>
        <w:t xml:space="preserve">"Inclusion is not about making things easier for the student; it is about making them possible. In DR Congo Kinshasa, this possibility begins with us."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in DR Congo Kinshasa</dc:title>
  <dc:creator/>
  <dc:language>en</dc:language>
  <cp:keywords/>
  <dcterms:created xsi:type="dcterms:W3CDTF">2026-07-29T11:52:33Z</dcterms:created>
  <dcterms:modified xsi:type="dcterms:W3CDTF">2026-07-29T11:52:33Z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