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Munich</w:t>
      </w:r>
    </w:p>
    <w:bookmarkStart w:id="20" w:name="X1d7d8d9dc76a3bd22a2464aa7d6d9681242562d"/>
    <w:p>
      <w:pPr>
        <w:pStyle w:val="Heading1"/>
      </w:pPr>
      <w:r>
        <w:t xml:space="preserve">Seminar Presentation Slides: The Role, Challenges, and Future of the Special Education Teacher in Germany Munich</w:t>
      </w:r>
    </w:p>
    <w:p>
      <w:pPr>
        <w:pStyle w:val="FirstParagraph"/>
      </w:pPr>
      <w:r>
        <w:rPr>
          <w:bCs/>
          <w:b/>
        </w:rPr>
        <w:t xml:space="preserve">Presentation Context:</w:t>
      </w:r>
      <w:r>
        <w:t xml:space="preserve">This document serves as the comprehensive textual foundation for a Seminar Presentation Slides deck designed for an academic or professional audience located specifically within the educational framework of Germany Munich. The content is structured to guide a presenter through a detailed analysis of special education (Sonderschulwesen) within one of Germany's most progressive and complex urban centers.</w:t>
      </w:r>
    </w:p>
    <w:bookmarkEnd w:id="20"/>
    <w:p>
      <w:pPr>
        <w:pStyle w:val="BodyText"/>
      </w:pPr>
      <w:r>
        <w:t xml:space="preserve">Slide 1: Introduction and Contextual Framework</w:t>
      </w:r>
    </w:p>
    <w:p>
      <w:pPr>
        <w:pStyle w:val="BodyText"/>
      </w:pPr>
      <w:r>
        <w:t xml:space="preserve">Welcome to this Seminar Presentation Slides overview. Today, we focus on the pivotal role of the Special Education Teacher within the unique socio-educational landscape of Germany Munich. As a global hub for culture, economy, and innovation, Munich represents a microcosm of modern societal challenges regarding inclusion and diversity. This presentation aims to dissect how Special Education Teachers operate not merely as instructors, but as critical facilitators of social integration in one of Europe's most affluent cities.</w:t>
      </w:r>
    </w:p>
    <w:p>
      <w:pPr>
        <w:pStyle w:val="BodyText"/>
      </w:pPr>
      <w:r>
        <w:t xml:space="preserve">The concept of the Special Education Teacher is evolving rapidly. It is no longer sufficient to view this role solely through the lens of remediation or segregation. In Germany Munich, the dialogue surrounding inclusion (Inklusion) has shifted significantly over the past decade. This presentation will explore how teachers navigate this shift, balancing traditional special needs pedagogy with the demands of inclusive mainstream classrooms.</w:t>
      </w:r>
    </w:p>
    <w:p>
      <w:pPr>
        <w:pStyle w:val="BodyText"/>
      </w:pPr>
      <w:r>
        <w:t xml:space="preserve">Slide 2: The Historical and Legal Landscape in Germany Munich</w:t>
      </w:r>
    </w:p>
    <w:p>
      <w:pPr>
        <w:pStyle w:val="BodyText"/>
      </w:pPr>
      <w:r>
        <w:t xml:space="preserve">To understand the current position of the Special Education Teacher, one must first appreciate the legal and historical backdrop provided by Germany Munich. While educational policy in Germany is largely a matter for individual states (Länder), Munich operates under the Bavarian Constitution and specific laws regarding school education (Bayerisches Gesetz über das Erziehungs- und Unterrichtswesen).</w:t>
      </w:r>
    </w:p>
    <w:p>
      <w:pPr>
        <w:pStyle w:val="BodyText"/>
      </w:pPr>
      <w:r>
        <w:t xml:space="preserve">Historically, special education was segregated. Students were streamed into specific Sonderschulen based on their disabilities or learning difficulties. However, the paradigm has shifted toward inclusion. The United Nations Convention on the Rights of Persons with Disabilities, ratified by Germany in 2009, serves as a binding legal framework that Munich adheres to strictly. Consequently, Special Education Teachers are now increasingly deployed in regular primary and secondary schools to support students with diverse needs alongside their peers.</w:t>
      </w:r>
    </w:p>
    <w:p>
      <w:pPr>
        <w:pStyle w:val="BodyText"/>
      </w:pPr>
      <w:r>
        <w:t xml:space="preserve">This transition has created a hybrid environment where the traditional role of the Special Education Teacher intersects with mainstream teaching methodologies. In Germany Munich, this is particularly visible as the city strives to meet international standards for inclusivity while managing high population density and limited school resources.</w:t>
      </w:r>
    </w:p>
    <w:p>
      <w:pPr>
        <w:pStyle w:val="BodyText"/>
      </w:pPr>
      <w:r>
        <w:t xml:space="preserve">Slide 3: Defining the Role of the Special Education Teacher</w:t>
      </w:r>
    </w:p>
    <w:p>
      <w:pPr>
        <w:pStyle w:val="BodyText"/>
      </w:pPr>
      <w:r>
        <w:t xml:space="preserve">The Special Education Teacher in Germany Munich holds a multifaceted identity. They are clinicians, advocates, collaborators, and educators. Unlike general education teachers who may have limited training in special needs pedagogies, these professionals possess specialized degrees (Master’s level usually required) focusing on specific learning barriers such as emotional-social development, language acquisition disorders (Förderschwerpunkt Sprache), or cognitive development.</w:t>
      </w:r>
    </w:p>
    <w:p>
      <w:pPr>
        <w:pStyle w:val="BodyText"/>
      </w:pPr>
      <w:r>
        <w:t xml:space="preserve">In the context of this Seminar Presentation Slides document, it is crucial to note that the Special Education Teacher acts as a bridge. They translate complex developmental needs into actionable classroom strategies for general education staff. In Munich’s diverse school system, this involves working with students from varied cultural backgrounds who may face compounded challenges related to language barriers and trauma.</w:t>
      </w:r>
    </w:p>
    <w:p>
      <w:pPr>
        <w:pStyle w:val="BodyText"/>
      </w:pPr>
      <w:r>
        <w:t xml:space="preserve">Their responsibilities extend beyond direct instruction. They conduct diagnostic assessments, draft Individualized Education Plans (IEPs), and collaborate with social workers, psychologists, and parents. This collaborative network is essential in maintaining the "Team Approach" that defines modern special education practice in Germany Munich.</w:t>
      </w:r>
    </w:p>
    <w:p>
      <w:pPr>
        <w:pStyle w:val="BodyText"/>
      </w:pPr>
      <w:r>
        <w:t xml:space="preserve">Slide 4: Inclusion vs. Segregation: The Munich Debate</w:t>
      </w:r>
    </w:p>
    <w:p>
      <w:pPr>
        <w:pStyle w:val="BodyText"/>
      </w:pPr>
      <w:r>
        <w:t xml:space="preserve">A central theme of this presentation is the tension between inclusion and segregation. While the political ideal in Germany Munich strongly favors inclusive education, reality often presents a different picture. Many parents still opt for Sonderschulen (special needs schools) because they perceive them as offering smaller class sizes and more specialized resources than regular schools.</w:t>
      </w:r>
    </w:p>
    <w:p>
      <w:pPr>
        <w:pStyle w:val="BodyText"/>
      </w:pPr>
      <w:r>
        <w:t xml:space="preserve">Special Education Teachers are often at the heart of this debate. They must advocate for inclusive practices while respecting parental choice and recognizing that not every child thrives in a mainstream setting immediately. This nuance is vital for any Seminar Presentation Slides regarding this topic. The teacher must be flexible, able to work in both specialized units within regular schools (Förderschulen an Regelschulen) and fully integrated classrooms.</w:t>
      </w:r>
    </w:p>
    <w:p>
      <w:pPr>
        <w:pStyle w:val="BodyText"/>
      </w:pPr>
      <w:r>
        <w:t xml:space="preserve">In Munich, specific initiatives are being launched to improve the quality of inclusion. This involves providing Special Education Teachers with dedicated support time for lesson planning and co-teaching arrangements. Understanding this dynamic is key to analyzing the effectiveness of current policies in Germany Munich.</w:t>
      </w:r>
    </w:p>
    <w:p>
      <w:pPr>
        <w:pStyle w:val="BodyText"/>
      </w:pPr>
      <w:r>
        <w:t xml:space="preserve">Slide 5: Cultural Diversity and Linguistic Support</w:t>
      </w:r>
    </w:p>
    <w:p>
      <w:pPr>
        <w:pStyle w:val="BodyText"/>
      </w:pPr>
      <w:r>
        <w:t xml:space="preserve">Munich is a cosmopolitan city with a significant migrant population. Special Education Teachers here frequently encounter students who are newly arrived immigrants or refugees. These students may require intensive language support (DaZ – Deutsch als Zweitsprache) alongside special educational support.</w:t>
      </w:r>
    </w:p>
    <w:p>
      <w:pPr>
        <w:pStyle w:val="BodyText"/>
      </w:pPr>
      <w:r>
        <w:t xml:space="preserve">The role of the Special Education Teacher in Germany Munich thus includes being a cultural mediator and an intense language specialist. They must differentiate between a genuine learning disability and a gap caused by lack of exposure to the German language system. This diagnostic precision is critical to prevent mislabeling, which can have long-term negative effects on a child’s educational trajectory.</w:t>
      </w:r>
    </w:p>
    <w:p>
      <w:pPr>
        <w:pStyle w:val="BodyText"/>
      </w:pPr>
      <w:r>
        <w:t xml:space="preserve">This aspect highlights the international dimension of teaching in Germany Munich. Teachers often work with multilingual resources and collaborate with translators or community leaders to ensure that special education services are culturally competent and accessible.</w:t>
      </w:r>
    </w:p>
    <w:p>
      <w:pPr>
        <w:pStyle w:val="BodyText"/>
      </w:pPr>
      <w:r>
        <w:t xml:space="preserve">Slide 6: Professional Challenges and Workload Management</w:t>
      </w:r>
    </w:p>
    <w:p>
      <w:pPr>
        <w:pStyle w:val="BodyText"/>
      </w:pPr>
      <w:r>
        <w:t xml:space="preserve">The role of the Special Education Teacher is demanding. In Germany Munich, like elsewhere, there is a growing shortage of qualified specialists (Lehrermangel). This scarcity places immense pressure on existing staff. Teachers often manage heavy caseloads, dealing with behavioral challenges that require significant emotional labor.</w:t>
      </w:r>
    </w:p>
    <w:p>
      <w:pPr>
        <w:pStyle w:val="BodyText"/>
      </w:pPr>
      <w:r>
        <w:t xml:space="preserve">Burnout is a serious concern. The Seminar Presentation Slides must address the need for robust professional support systems. This includes regular supervision, peer consultation groups, and continuous professional development (Fortbildung). In Munich, the State Institute for School Quality and Educational Research (ISB) offers various training modules tailored to inclusive teaching strategies.</w:t>
      </w:r>
    </w:p>
    <w:p>
      <w:pPr>
        <w:pStyle w:val="BodyText"/>
      </w:pPr>
      <w:r>
        <w:t xml:space="preserve">Furthermore, administrative burdens can be overwhelming. Special Education Teachers spend a considerable amount of time documenting progress for government funding purposes and coordinating with external agencies such as youth welfare offices (Jugendämter). Efficient workflow management is therefore not just a soft skill but a professional necessity.</w:t>
      </w:r>
    </w:p>
    <w:p>
      <w:pPr>
        <w:pStyle w:val="BodyText"/>
      </w:pPr>
      <w:r>
        <w:t xml:space="preserve">Slide 7: The Impact of Digitalization on Special Education</w:t>
      </w:r>
    </w:p>
    <w:p>
      <w:pPr>
        <w:pStyle w:val="BodyText"/>
      </w:pPr>
      <w:r>
        <w:t xml:space="preserve">Digitalization (Digitalisierung) is transforming education in Germany Munich. For Special Education Teachers, digital tools offer unprecedented opportunities for differentiation and accessibility. Assistive technologies, such as speech-to-text software, visual organizers, and interactive learning platforms, can empower students who previously struggled to access the curriculum.</w:t>
      </w:r>
    </w:p>
    <w:p>
      <w:pPr>
        <w:pStyle w:val="BodyText"/>
      </w:pPr>
      <w:r>
        <w:t xml:space="preserve">However, the "Seminar Presentation Slides" also highlight a digital divide. Not all families in Germany Munich have equal access to technology at home. Special Education Teachers must navigate this inequity by providing school-based support and ensuring that digital tools are used as aids rather than replacements for human interaction.</w:t>
      </w:r>
    </w:p>
    <w:p>
      <w:pPr>
        <w:pStyle w:val="BodyText"/>
      </w:pPr>
      <w:r>
        <w:t xml:space="preserve">Professional development in digital pedagogies is therefore a key component of the modern Special Education Teacher’s toolkit in Munich. They must stay abreast of emerging technologies and evaluate their efficacy for specific learning disabilities.</w:t>
      </w:r>
    </w:p>
    <w:p>
      <w:pPr>
        <w:pStyle w:val="BodyText"/>
      </w:pPr>
      <w:r>
        <w:t xml:space="preserve">Slide 8: Future Perspectives and Conclusion</w:t>
      </w:r>
    </w:p>
    <w:p>
      <w:pPr>
        <w:pStyle w:val="BodyText"/>
      </w:pPr>
      <w:r>
        <w:t xml:space="preserve">In conclusion, the Special Education Teacher in Germany Munich stands at a crossroads of tradition and innovation. They are tasked with building a more inclusive society while managing systemic constraints. The future requires stronger collaboration between general and special education teachers, increased funding for inclusive infrastructure, and greater recognition of the specialized skills these professionals bring.</w:t>
      </w:r>
    </w:p>
    <w:p>
      <w:pPr>
        <w:pStyle w:val="BodyText"/>
      </w:pPr>
      <w:r>
        <w:t xml:space="preserve">This Seminar Presentation Slides document underscores that the role is dynamic. It demands resilience, cultural sensitivity, pedagogical expertise, and a strong commitment to social justice. As Germany Munich continues to grow as a center of excellence in education policy, the Special Education Teacher will remain central to ensuring that every child has the opportunity to thrive.</w:t>
      </w:r>
    </w:p>
    <w:p>
      <w:pPr>
        <w:pStyle w:val="BodyText"/>
      </w:pPr>
      <w:r>
        <w:t xml:space="preserve">We encourage further research into longitudinal studies of inclusion outcomes in Bavaria and recommend that policymakers prioritize workload reduction for special educators to improve retention rates. 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Germany Munich</dc:title>
  <dc:creator/>
  <dc:language>en</dc:language>
  <cp:keywords/>
  <dcterms:created xsi:type="dcterms:W3CDTF">2026-07-29T14:28:43Z</dcterms:created>
  <dcterms:modified xsi:type="dcterms:W3CDTF">2026-07-29T14:28:43Z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