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Istanbul</w:t>
      </w:r>
    </w:p>
    <w:bookmarkStart w:id="27" w:name="Xb3302141e72a45cad14aeac4df4ec735716e84a"/>
    <w:p>
      <w:pPr>
        <w:pStyle w:val="Heading1"/>
      </w:pPr>
      <w:r>
        <w:t xml:space="preserve">Seminar Presentation Slides on the Evolving Role of the Special Education Teacher in Turkey Istanbul</w:t>
      </w:r>
    </w:p>
    <w:bookmarkStart w:id="20" w:name="Xccaffd31a545d3d73e035cb134c2b8fc0059a31"/>
    <w:p>
      <w:pPr>
        <w:pStyle w:val="Heading2"/>
      </w:pPr>
      <w:r>
        <w:t xml:space="preserve">Welcome and Overview of the Seminar Presentation Slides</w:t>
      </w:r>
    </w:p>
    <w:p>
      <w:pPr>
        <w:pStyle w:val="FirstParagraph"/>
      </w:pPr>
      <w:r>
        <w:t xml:space="preserve">Welcome to this comprehensive seminar presentation slides module focused on a critical pillar of modern pedagogy: the role, responsibilities, and future trajectory of the Special Education Teacher. This presentation is specifically tailored for an audience located in Turkey Istanbul, a city that stands as a unique crossroads between East and West. As we navigate through these slides, we will explore how historical shifts in educational policy intersect with the dynamic urban landscape of Turkey Istanbul to create new opportunities and challenges for special educators.</w:t>
      </w:r>
    </w:p>
    <w:p>
      <w:pPr>
        <w:pStyle w:val="BodyText"/>
      </w:pPr>
      <w:r>
        <w:t xml:space="preserve">The purpose of this Seminar Presentation Slides document is not merely to outline job descriptions but to provide a holistic view of the ecosystem supporting Special Education Teachers. In Turkey Istanbul, rapid urbanization has led to diverse demographic shifts, including an increase in refugee populations and a growing awareness of neurodevelopmental disorders. Consequently, the demand for qualified Special Education Teachers who can navigate both local Turkish regulations and international best practices is at an all-time high.</w:t>
      </w:r>
    </w:p>
    <w:bookmarkEnd w:id="20"/>
    <w:bookmarkStart w:id="21" w:name="Xdbdbd612c78eb8c2915271a36afc74e1fab6d1c"/>
    <w:p>
      <w:pPr>
        <w:pStyle w:val="Heading2"/>
      </w:pPr>
      <w:r>
        <w:t xml:space="preserve">The Educational Landscape in Turkey Istanbul</w:t>
      </w:r>
    </w:p>
    <w:p>
      <w:pPr>
        <w:pStyle w:val="FirstParagraph"/>
      </w:pPr>
      <w:r>
        <w:t xml:space="preserve">To understand the position of the Special Education Teacher, one must first understand the environment they operate within. Turkey Istanbul is a megacity with a population exceeding 15 million people. It is a hub of culture, commerce, and increasingly, progressive educational reform. In recent years, the Ministry of National Education in Turkey has made significant strides toward inclusive education.</w:t>
      </w:r>
    </w:p>
    <w:p>
      <w:pPr>
        <w:pStyle w:val="BodyText"/>
      </w:pPr>
      <w:r>
        <w:t xml:space="preserve">In Turkey Istanbul specifically, this transformation is visible in the proliferation of Resource Rooms (</w:t>
      </w:r>
      <w:r>
        <w:rPr>
          <w:iCs/>
          <w:i/>
        </w:rPr>
        <w:t xml:space="preserve">Özel Eğitim Hizmetler Merkezi</w:t>
      </w:r>
      <w:r>
        <w:t xml:space="preserve">) within mainstream schools. These centers are staffed by Special Education Teachers who work to support students with mild to moderate disabilities within regular classrooms. However, the sheer density and diversity of Istanbul present unique logistical challenges. From schools in historic districts like Fatih to modern developments in Maslak, the Special Education Teacher must adapt their methodologies to fit varying infrastructural realities.</w:t>
      </w:r>
    </w:p>
    <w:p>
      <w:pPr>
        <w:pStyle w:val="BodyText"/>
      </w:pPr>
      <w:r>
        <w:t xml:space="preserve">Furthermore, Turkey Istanbul is home to a significant number of international schools and private educational institutions. These institutions often have different resources and expectations for Special Education Teachers compared to public sector roles. This duality creates a complex job market where bilingual skills (Turkish/English) are increasingly valuable, particularly in the private sector of Turkey Istanbul.</w:t>
      </w:r>
    </w:p>
    <w:bookmarkEnd w:id="21"/>
    <w:bookmarkStart w:id="22" w:name="Xbdafd1f7985e9376857bf3d5e847158666bf028"/>
    <w:p>
      <w:pPr>
        <w:pStyle w:val="Heading2"/>
      </w:pPr>
      <w:r>
        <w:t xml:space="preserve">Legal Frameworks and Mandatory Inclusion Policies</w:t>
      </w:r>
    </w:p>
    <w:p>
      <w:pPr>
        <w:pStyle w:val="FirstParagraph"/>
      </w:pPr>
      <w:r>
        <w:t xml:space="preserve">The role of the Special Education Teacher is heavily defined by legal frameworks. In Turkey, the implementation of "Inclusive Education" has been driven by national laws that align with international conventions such as the UN Convention on the Rights of Persons with Disabilities, which Turkey has ratified. For Seminar Presentation Slides targeting local stakeholders in Turkey Istanbul, it is crucial to highlight Article 28 of Law No. 5746 and subsequent regulations regarding Special Education Services.</w:t>
      </w:r>
    </w:p>
    <w:p>
      <w:pPr>
        <w:pStyle w:val="BodyText"/>
      </w:pPr>
      <w:r>
        <w:t xml:space="preserve">The law mandates that children with disabilities should receive education in the environment closest to their normal peers whenever possible. This places the burden on the Special Education Teacher in Turkey Istanbul to be not just an instructor, but a liaison between parents, general education teachers, and medical professionals. In Turkey Istanbul, where family dynamics are deeply rooted yet evolving, this liaison role requires immense cultural sensitivity and diplomatic skill.</w:t>
      </w:r>
    </w:p>
    <w:p>
      <w:pPr>
        <w:pStyle w:val="BodyText"/>
      </w:pPr>
      <w:r>
        <w:t xml:space="preserve">Additionally, recent policy shifts have emphasized the importance of Individualized Education Programs (IEPs). The Special Education Teacher in Turkey Istanbul is responsible for drafting these documents. This is a rigorous task requiring data analysis, psychological assessment interpretation, and goal setting tailored to the individual child's needs within the context of Turkish curriculum standards.</w:t>
      </w:r>
    </w:p>
    <w:bookmarkEnd w:id="22"/>
    <w:bookmarkStart w:id="23" w:name="Xcefeff4940b631eb60dd0e5a8241023c586c0cb"/>
    <w:p>
      <w:pPr>
        <w:pStyle w:val="Heading2"/>
      </w:pPr>
      <w:r>
        <w:t xml:space="preserve">Current Challenges Facing Special Education Teachers in Turkey Istanbul</w:t>
      </w:r>
    </w:p>
    <w:p>
      <w:pPr>
        <w:pStyle w:val="FirstParagraph"/>
      </w:pPr>
      <w:r>
        <w:t xml:space="preserve">Despite progress, Special Education Teachers in Turkey Istanbul face distinct challenges. First is the issue of overcrowding. Many schools in central districts of Turkey Istanbul operate with high student-to-teacher ratios. A Special Education Teacher may be assigned to support dozens of students across multiple grades, making personalized attention difficult.</w:t>
      </w:r>
    </w:p>
    <w:p>
      <w:pPr>
        <w:pStyle w:val="BodyText"/>
      </w:pPr>
      <w:r>
        <w:rPr>
          <w:bCs/>
          <w:b/>
        </w:rPr>
        <w:t xml:space="preserve">Resource Disparities:</w:t>
      </w:r>
      <w:r>
        <w:t xml:space="preserve"> </w:t>
      </w:r>
      <w:r>
        <w:t xml:space="preserve">There is often a gap between public and private resources in Turkey Istanbul. Public school Special Education Teachers often work with limited assistive technologies and outdated materials, whereas their counterparts in international schools in Turkey Istanbul may have access to state-of-the-art sensory integration rooms.</w:t>
      </w:r>
    </w:p>
    <w:p>
      <w:pPr>
        <w:pStyle w:val="BodyText"/>
      </w:pPr>
      <w:r>
        <w:rPr>
          <w:bCs/>
          <w:b/>
        </w:rPr>
        <w:t xml:space="preserve">Cultural Stigma:</w:t>
      </w:r>
      <w:r>
        <w:t xml:space="preserve"> </w:t>
      </w:r>
      <w:r>
        <w:t xml:space="preserve">While awareness is growing, stigma surrounding disabilities persists in many communities within Turkey Istanbul. Special Education Teachers often spend a significant amount of time conducting advocacy and parent education sessions to shift mindsets from pity or secrecy toward acceptance and empowerment.</w:t>
      </w:r>
    </w:p>
    <w:p>
      <w:pPr>
        <w:pStyle w:val="BodyText"/>
      </w:pPr>
      <w:r>
        <w:rPr>
          <w:bCs/>
          <w:b/>
        </w:rPr>
        <w:t xml:space="preserve">Language Barriers with Refugee Students:</w:t>
      </w:r>
      <w:r>
        <w:t xml:space="preserve"> </w:t>
      </w:r>
      <w:r>
        <w:t xml:space="preserve">A unique aspect of the current landscape in Turkey Istanbul is the presence of many refugee students, particularly from Syria. Special Education Teachers must often bridge language gaps while addressing educational deficits, requiring additional training in second-language acquisition strategies.</w:t>
      </w:r>
    </w:p>
    <w:bookmarkEnd w:id="23"/>
    <w:bookmarkStart w:id="24" w:name="Xd7a890f3665290ab5c5a761095cd539d858df17"/>
    <w:p>
      <w:pPr>
        <w:pStyle w:val="Heading2"/>
      </w:pPr>
      <w:r>
        <w:t xml:space="preserve">Best Practices and Professional Development</w:t>
      </w:r>
    </w:p>
    <w:p>
      <w:pPr>
        <w:pStyle w:val="FirstParagraph"/>
      </w:pPr>
      <w:r>
        <w:t xml:space="preserve">To address these challenges, the Seminar Presentation Slides propose several best practices for Special Education Teachers operating in Turkey Istanbul. Continuous professional development is key. Teachers should engage with local universities such as Bogazici University or Istanbul University, which offer specialized courses and research opportunities in special education.</w:t>
      </w:r>
    </w:p>
    <w:p>
      <w:pPr>
        <w:numPr>
          <w:ilvl w:val="0"/>
          <w:numId w:val="1001"/>
        </w:numPr>
        <w:pStyle w:val="Compact"/>
      </w:pPr>
      <w:r>
        <w:rPr>
          <w:bCs/>
          <w:b/>
        </w:rPr>
        <w:t xml:space="preserve">Tech-Integration:</w:t>
      </w:r>
      <w:r>
        <w:t xml:space="preserve"> </w:t>
      </w:r>
      <w:r>
        <w:t xml:space="preserve">Leveraging digital tools can help bridge resource gaps. Special Education Teachers in Turkey Istanbul are encouraged to use open-source adaptive learning software that can be customized for individual student needs, reducing the reliance on physical manipulatives.</w:t>
      </w:r>
    </w:p>
    <w:p>
      <w:pPr>
        <w:numPr>
          <w:ilvl w:val="0"/>
          <w:numId w:val="1001"/>
        </w:numPr>
        <w:pStyle w:val="Compact"/>
      </w:pPr>
      <w:r>
        <w:rPr>
          <w:bCs/>
          <w:b/>
        </w:rPr>
        <w:t xml:space="preserve">Collaborative Teaching Models:</w:t>
      </w:r>
      <w:r>
        <w:t xml:space="preserve"> </w:t>
      </w:r>
      <w:r>
        <w:t xml:space="preserve">Moving away from isolation, Successful Special Education Teachers in Turkey Istanbul advocate for co-teaching models. By working side-by-side with general education teachers in the classroom, they model inclusive strategies that benefit all students, not just those with identified disabilities.</w:t>
      </w:r>
    </w:p>
    <w:p>
      <w:pPr>
        <w:numPr>
          <w:ilvl w:val="0"/>
          <w:numId w:val="1001"/>
        </w:numPr>
        <w:pStyle w:val="Compact"/>
      </w:pPr>
      <w:r>
        <w:rPr>
          <w:bCs/>
          <w:b/>
        </w:rPr>
        <w:t xml:space="preserve">Cultural Competency:</w:t>
      </w:r>
      <w:r>
        <w:t xml:space="preserve"> </w:t>
      </w:r>
      <w:r>
        <w:t xml:space="preserve">For teachers working in diverse neighborhoods of Turkey Istanbul, developing cultural competency is as important as pedagogical skill. Understanding the socioeconomic backgrounds and trauma histories of students is essential for effective intervention.</w:t>
      </w:r>
    </w:p>
    <w:bookmarkEnd w:id="24"/>
    <w:bookmarkStart w:id="25" w:name="X021c21936ec4178b20d43761e29b13d953b06fe"/>
    <w:p>
      <w:pPr>
        <w:pStyle w:val="Heading2"/>
      </w:pPr>
      <w:r>
        <w:t xml:space="preserve">The Future Role: From Support to Leadership</w:t>
      </w:r>
    </w:p>
    <w:p>
      <w:pPr>
        <w:pStyle w:val="FirstParagraph"/>
      </w:pPr>
      <w:r>
        <w:t xml:space="preserve">The trajectory for Special Education Teachers in Turkey Istanbul points toward greater professionalization. We are moving away from viewing special education as a separate silo and toward viewing it as a foundational component of general pedagogy. In this future, the Special Education Teacher becomes a school-wide leader in universal design for learning (UDL).</w:t>
      </w:r>
    </w:p>
    <w:p>
      <w:pPr>
        <w:pStyle w:val="BodyText"/>
      </w:pPr>
      <w:r>
        <w:t xml:space="preserve">Institutional leadership within Turkey Istanbul’s educational sector is also creating new pathways. Senior Special Education Teachers are taking on roles as consultants for district-level policy implementation. This shift allows them to influence how inclusive education is practiced across hundreds of schools in the region.</w:t>
      </w:r>
    </w:p>
    <w:bookmarkEnd w:id="25"/>
    <w:bookmarkStart w:id="26" w:name="conclusion-and-call-to-action"/>
    <w:p>
      <w:pPr>
        <w:pStyle w:val="Heading2"/>
      </w:pPr>
      <w:r>
        <w:t xml:space="preserve">Conclusion and Call to Action</w:t>
      </w:r>
    </w:p>
    <w:p>
      <w:pPr>
        <w:pStyle w:val="FirstParagraph"/>
      </w:pPr>
      <w:r>
        <w:t xml:space="preserve">In conclusion, the role of the Special Education Teacher in Turkey Istanbul is complex, rewarding, and rapidly evolving. It requires a blend of pedagogical expertise, legal knowledge, cultural intelligence, and technological adaptability. The Seminar Presentation Slides have outlined that while challenges exist regarding resources and infrastructure in Turkey Istanbul, the commitment to inclusive education remains strong.</w:t>
      </w:r>
    </w:p>
    <w:p>
      <w:pPr>
        <w:pStyle w:val="BodyText"/>
      </w:pPr>
      <w:r>
        <w:t xml:space="preserve">We call upon educators in Turkey Istanbul to embrace this complexity. Whether you are a veteran teacher or a new graduate entering the job market in Turkey Istanbul, your role is pivotal in shaping an equitable society. We encourage all attendees of this Seminar Presentation Slides program to actively seek professional networks within the local Turkish special education community, share resources across public and private sectors, and advocate tirelessly for the rights of every learner.</w:t>
      </w:r>
    </w:p>
    <w:p>
      <w:pPr>
        <w:pStyle w:val="BodyText"/>
      </w:pPr>
      <w:r>
        <w:t xml:space="preserve">The future of inclusive education in Turkey Istanbul depends on you.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Turkey Istanbul</dc:title>
  <dc:creator/>
  <dc:language>en</dc:language>
  <cp:keywords/>
  <dcterms:created xsi:type="dcterms:W3CDTF">2026-07-30T06:46:37Z</dcterms:created>
  <dcterms:modified xsi:type="dcterms:W3CDTF">2026-07-30T06:46:37Z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