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37d0c4e6a389c97c85848ec1ec02df79c1d7420"/>
    <w:p>
      <w:pPr>
        <w:pStyle w:val="Heading1"/>
      </w:pPr>
      <w:r>
        <w:t xml:space="preserve">Seminar Presentation Slides: Special Education Teacher to be used in United Kingdom Manchester</w:t>
      </w:r>
    </w:p>
    <w:p>
      <w:pPr>
        <w:pStyle w:val="FirstParagraph"/>
      </w:pPr>
      <w:r>
        <w:t xml:space="preserve">// Adapted per instructions</w:t>
      </w:r>
    </w:p>
    <w:p>
      <w:pPr>
        <w:pStyle w:val="BodyText"/>
      </w:pPr>
      <w:r>
        <w:t xml:space="preserve">A Comprehensive Guide to Inclusive Pedagogy, Legal Frameworks, and Professional Development</w:t>
      </w:r>
    </w:p>
    <w:bookmarkEnd w:id="20"/>
    <w:bookmarkStart w:id="21" w:name="X3946e854ff72309902c1ca7825c64fadc614628"/>
    <w:p>
      <w:pPr>
        <w:pStyle w:val="Heading2"/>
      </w:pPr>
      <w:r>
        <w:t xml:space="preserve">Slide 1: Introduction to Special Educational Needs (SEN) in Manchester</w:t>
      </w:r>
    </w:p>
    <w:p>
      <w:pPr>
        <w:pStyle w:val="FirstParagraph"/>
      </w:pPr>
      <w:r>
        <w:t xml:space="preserve">// Adapted per instructions</w:t>
      </w:r>
    </w:p>
    <w:p>
      <w:pPr>
        <w:pStyle w:val="BodyText"/>
      </w:pPr>
      <w:r>
        <w:t xml:space="preserve">Welcome to this specialized Seminar Presentation Slides document tailored specifically for educators operating within the unique socio-cultural and educational landscape of United Kingdom Manchester. As a Special Education Teacher, your role extends far beyond traditional classroom instruction; you are pivotal in dismantling barriers to learning for children with diverse needs.</w:t>
      </w:r>
    </w:p>
    <w:p>
      <w:pPr>
        <w:pStyle w:val="BodyText"/>
      </w:pPr>
      <w:r>
        <w:rPr>
          <w:bCs/>
          <w:b/>
        </w:rPr>
        <w:t xml:space="preserve">Contextual Relevance:</w:t>
      </w:r>
      <w:r>
        <w:t xml:space="preserve"> </w:t>
      </w:r>
      <w:r>
        <w:t xml:space="preserve">Manchester is one of the most culturally diverse cities in the UK. The Special Education Teacher must navigate this diversity while adhering to national standards and local authority guidelines from Manchester City Council. This presentation outlines how a Special Education Teacher can effectively operate within United Kingdom Manchester’s robust educational framework.</w:t>
      </w:r>
    </w:p>
    <w:bookmarkEnd w:id="21"/>
    <w:bookmarkStart w:id="22" w:name="X2aad681b61d706a460694f2e8bc7bd02276ba59"/>
    <w:p>
      <w:pPr>
        <w:pStyle w:val="Heading2"/>
      </w:pPr>
      <w:r>
        <w:t xml:space="preserve">Slide 2: The Legal Framework – SEND Code of Practice</w:t>
      </w:r>
    </w:p>
    <w:p>
      <w:pPr>
        <w:pStyle w:val="FirstParagraph"/>
      </w:pPr>
      <w:r>
        <w:t xml:space="preserve">// Adapted per instructions</w:t>
      </w:r>
    </w:p>
    <w:p>
      <w:pPr>
        <w:pStyle w:val="BodyText"/>
      </w:pPr>
      <w:r>
        <w:t xml:space="preserve">In the United Kingdom, the foundation of special education is governed by the Children and Families Act 2014 and its accompanying SEND (Special Educational Needs and Disabilities) Code of Practice. For a Special Education Teacher in Manchester, strict adherence to this code is mandatory.</w:t>
      </w:r>
    </w:p>
    <w:p>
      <w:pPr>
        <w:numPr>
          <w:ilvl w:val="0"/>
          <w:numId w:val="1001"/>
        </w:numPr>
        <w:pStyle w:val="Compact"/>
      </w:pPr>
      <w:r>
        <w:rPr>
          <w:bCs/>
          <w:b/>
        </w:rPr>
        <w:t xml:space="preserve">EHCPs:</w:t>
      </w:r>
      <w:r>
        <w:t xml:space="preserve"> </w:t>
      </w:r>
      <w:r>
        <w:t xml:space="preserve">Understanding Education, Health and Care Plans is critical. In United Kingdom Manchester, local authorities have specific thresholds for assessing need.</w:t>
      </w:r>
    </w:p>
    <w:p>
      <w:pPr>
        <w:numPr>
          <w:ilvl w:val="0"/>
          <w:numId w:val="1001"/>
        </w:numPr>
        <w:pStyle w:val="Compact"/>
      </w:pPr>
      <w:r>
        <w:rPr>
          <w:bCs/>
          <w:b/>
        </w:rPr>
        <w:t xml:space="preserve">The Graduated Approach:</w:t>
      </w:r>
      <w:r>
        <w:t xml:space="preserve"> </w:t>
      </w:r>
      <w:r>
        <w:t xml:space="preserve">As a Special Education Teacher , you must utilize the "Assess, Plan, Do, Review" cycle. This ensures that interventions are evidence-based and tailored to individual pupil progress.</w:t>
      </w:r>
    </w:p>
    <w:p>
      <w:pPr>
        <w:numPr>
          <w:ilvl w:val="0"/>
          <w:numId w:val="1001"/>
        </w:numPr>
        <w:pStyle w:val="Compact"/>
      </w:pPr>
      <w:r>
        <w:rPr>
          <w:bCs/>
          <w:b/>
        </w:rPr>
        <w:t xml:space="preserve">Inclusion Principle:</w:t>
      </w:r>
      <w:r>
        <w:t xml:space="preserve"> </w:t>
      </w:r>
      <w:r>
        <w:t xml:space="preserve">The law mandates that SEN children should be educated in mainstream settings whenever possible. Your role as a Special Education Teacher is to make this inclusion successful.</w:t>
      </w:r>
    </w:p>
    <w:bookmarkEnd w:id="22"/>
    <w:bookmarkStart w:id="23" w:name="X065dfec85799f05e3c7b98731cf72b1d83c9eb4"/>
    <w:p>
      <w:pPr>
        <w:pStyle w:val="Heading2"/>
      </w:pPr>
      <w:r>
        <w:t xml:space="preserve">Slide 3: Manchester-Specific Local Offer and Resources</w:t>
      </w:r>
    </w:p>
    <w:p>
      <w:pPr>
        <w:pStyle w:val="FirstParagraph"/>
      </w:pPr>
      <w:r>
        <w:t xml:space="preserve">// Adapted per instructions</w:t>
      </w:r>
    </w:p>
    <w:p>
      <w:pPr>
        <w:pStyle w:val="BodyText"/>
      </w:pPr>
      <w:r>
        <w:t xml:space="preserve">A Special Education Teacher cannot work in isolation. In United Kingdom Manchester, the "Local Offer" is a vital resource provided by the local authority. It details all services available to children with SEN.</w:t>
      </w:r>
    </w:p>
    <w:p>
      <w:pPr>
        <w:numPr>
          <w:ilvl w:val="0"/>
          <w:numId w:val="1002"/>
        </w:numPr>
        <w:pStyle w:val="Compact"/>
      </w:pPr>
      <w:r>
        <w:rPr>
          <w:bCs/>
          <w:b/>
        </w:rPr>
        <w:t xml:space="preserve">Accessing Support:</w:t>
      </w:r>
      <w:r>
        <w:t xml:space="preserve"> </w:t>
      </w:r>
      <w:r>
        <w:t xml:space="preserve">As a Special Education Teacher , you must familiarize yourself with Manchester’s specific early help assessments and therapeutic support teams.</w:t>
      </w:r>
    </w:p>
    <w:p>
      <w:pPr>
        <w:numPr>
          <w:ilvl w:val="0"/>
          <w:numId w:val="1002"/>
        </w:numPr>
        <w:pStyle w:val="Compact"/>
      </w:pPr>
      <w:r>
        <w:rPr>
          <w:bCs/>
          <w:b/>
        </w:rPr>
        <w:t xml:space="preserve">Cross-Sector Collaboration:</w:t>
      </w:r>
      <w:r>
        <w:t xml:space="preserve"> </w:t>
      </w:r>
      <w:r>
        <w:t xml:space="preserve">Effective practice involves liaising with social care, health services (NHS), and voluntary sectors. This holistic approach is emphasized in Manchester’s strategic plans for child welfare.</w:t>
      </w:r>
    </w:p>
    <w:p>
      <w:pPr>
        <w:numPr>
          <w:ilvl w:val="0"/>
          <w:numId w:val="1002"/>
        </w:numPr>
        <w:pStyle w:val="Compact"/>
      </w:pPr>
      <w:r>
        <w:rPr>
          <w:bCs/>
          <w:b/>
        </w:rPr>
        <w:t xml:space="preserve">Professional Networks:</w:t>
      </w:r>
      <w:r>
        <w:t xml:space="preserve"> </w:t>
      </w:r>
      <w:r>
        <w:t xml:space="preserve">Joining Manchester-specific teacher networks allows Special Education Teacher professionals to share best practices and stay updated on local policy changes.</w:t>
      </w:r>
    </w:p>
    <w:bookmarkEnd w:id="23"/>
    <w:bookmarkStart w:id="24" w:name="X8e7ab067096c01b006f628c7b956d2e5ba7fe06"/>
    <w:p>
      <w:pPr>
        <w:pStyle w:val="Heading2"/>
      </w:pPr>
      <w:r>
        <w:t xml:space="preserve">Slide 4: Core Responsibilities of the Special Education Teacher</w:t>
      </w:r>
    </w:p>
    <w:p>
      <w:pPr>
        <w:pStyle w:val="FirstParagraph"/>
      </w:pPr>
      <w:r>
        <w:t xml:space="preserve">// Adapted per instructions</w:t>
      </w:r>
    </w:p>
    <w:p>
      <w:pPr>
        <w:pStyle w:val="BodyText"/>
      </w:pPr>
      <w:r>
        <w:t xml:space="preserve">The role of a Special Education Teacher is multifaceted. In the context of United Kingdom Manchester, where academic competition is high but inclusivity is equally valued, the following responsibilities are paramount:</w:t>
      </w:r>
    </w:p>
    <w:p>
      <w:pPr>
        <w:numPr>
          <w:ilvl w:val="0"/>
          <w:numId w:val="1003"/>
        </w:numPr>
        <w:pStyle w:val="Compact"/>
      </w:pPr>
      <w:r>
        <w:rPr>
          <w:bCs/>
          <w:b/>
        </w:rPr>
        <w:t xml:space="preserve">Differentiation:</w:t>
      </w:r>
      <w:r>
        <w:t xml:space="preserve"> </w:t>
      </w:r>
      <w:r>
        <w:t xml:space="preserve">Adapting curriculum content to ensure accessibility for students with dyslexia, autism spectrum disorder (ASD), or physical disabilities.</w:t>
      </w:r>
    </w:p>
    <w:p>
      <w:pPr>
        <w:numPr>
          <w:ilvl w:val="0"/>
          <w:numId w:val="1003"/>
        </w:numPr>
        <w:pStyle w:val="Compact"/>
      </w:pPr>
      <w:r>
        <w:rPr>
          <w:bCs/>
          <w:b/>
        </w:rPr>
        <w:t xml:space="preserve">Pastoral Care:</w:t>
      </w:r>
      <w:r>
        <w:t xml:space="preserve"> </w:t>
      </w:r>
      <w:r>
        <w:t xml:space="preserve">Acting as a key adult for vulnerable students. Emotional wellbeing is increasingly recognized in Manchester schools as being just as important as academic attainment.</w:t>
      </w:r>
    </w:p>
    <w:p>
      <w:pPr>
        <w:numPr>
          <w:ilvl w:val="0"/>
          <w:numId w:val="1003"/>
        </w:numPr>
        <w:pStyle w:val="Compact"/>
      </w:pPr>
      <w:r>
        <w:rPr>
          <w:bCs/>
          <w:b/>
        </w:rPr>
        <w:t xml:space="preserve">Parental Partnership:</w:t>
      </w:r>
      <w:r>
        <w:t xml:space="preserve"> </w:t>
      </w:r>
      <w:r>
        <w:t xml:space="preserve">Building trusting relationships with parents and carers. In diverse communities across Greater Manchester, cultural competence is essential for effective communication.</w:t>
      </w:r>
    </w:p>
    <w:bookmarkEnd w:id="24"/>
    <w:bookmarkStart w:id="25" w:name="X9694d70f41c8b2ecf55b0556bff1a3b7ee5ad5d"/>
    <w:p>
      <w:pPr>
        <w:pStyle w:val="Heading2"/>
      </w:pPr>
      <w:r>
        <w:t xml:space="preserve">Slide 5: Adapted Teaching Strategies for the SEN Classroom</w:t>
      </w:r>
    </w:p>
    <w:p>
      <w:pPr>
        <w:pStyle w:val="FirstParagraph"/>
      </w:pPr>
      <w:r>
        <w:t xml:space="preserve">// Adapted per instructions</w:t>
      </w:r>
    </w:p>
    <w:p>
      <w:pPr>
        <w:pStyle w:val="BodyText"/>
      </w:pPr>
      <w:r>
        <w:t xml:space="preserve">To be an effective Special Education Teacher in United Kingdom Manchester, one must employ evidence-based pedagogical strategies. These slides highlight practical applications:</w:t>
      </w:r>
    </w:p>
    <w:p>
      <w:pPr>
        <w:numPr>
          <w:ilvl w:val="0"/>
          <w:numId w:val="1004"/>
        </w:numPr>
        <w:pStyle w:val="Compact"/>
      </w:pPr>
      <w:r>
        <w:rPr>
          <w:bCs/>
          <w:b/>
        </w:rPr>
        <w:t xml:space="preserve">Multisensory Learning:</w:t>
      </w:r>
      <w:r>
        <w:t xml:space="preserve"> </w:t>
      </w:r>
      <w:r>
        <w:t xml:space="preserve">Utilizing visual aids, auditory cues, and kinesthetic activities. This is particularly effective for students with dyscalculia or ADHD.</w:t>
      </w:r>
    </w:p>
    <w:p>
      <w:pPr>
        <w:numPr>
          <w:ilvl w:val="0"/>
          <w:numId w:val="1004"/>
        </w:numPr>
        <w:pStyle w:val="Compact"/>
      </w:pPr>
      <w:r>
        <w:rPr>
          <w:bCs/>
          <w:b/>
        </w:rPr>
        <w:t xml:space="preserve">Scaffolding Instruction:</w:t>
      </w:r>
      <w:r>
        <w:t xml:space="preserve"> </w:t>
      </w:r>
      <w:r>
        <w:t xml:space="preserve">Breaking down complex tasks into manageable steps. A Special Education Teacher must ensure that scaffolds are gradually removed as confidence grows.</w:t>
      </w:r>
    </w:p>
    <w:p>
      <w:pPr>
        <w:numPr>
          <w:ilvl w:val="0"/>
          <w:numId w:val="1004"/>
        </w:numPr>
        <w:pStyle w:val="Compact"/>
      </w:pPr>
      <w:r>
        <w:rPr>
          <w:bCs/>
          <w:b/>
        </w:rPr>
        <w:t xml:space="preserve">Tech Integration:</w:t>
      </w:r>
      <w:r>
        <w:t xml:space="preserve"> </w:t>
      </w:r>
      <w:r>
        <w:t xml:space="preserve">Leveraging assistive technology. In modern Manchester classrooms, software such as text-to-speech or speech-to-text is standard equipment supported by local budgets.</w:t>
      </w:r>
    </w:p>
    <w:bookmarkEnd w:id="25"/>
    <w:bookmarkStart w:id="26" w:name="X04ccb50b58a6acfdab52975b1b276b1efc1934b"/>
    <w:p>
      <w:pPr>
        <w:pStyle w:val="Heading2"/>
      </w:pPr>
      <w:r>
        <w:t xml:space="preserve">Slide 6: Working Within the Multi-Agency Framework</w:t>
      </w:r>
    </w:p>
    <w:p>
      <w:pPr>
        <w:pStyle w:val="FirstParagraph"/>
      </w:pPr>
      <w:r>
        <w:t xml:space="preserve">// Adapted per instructions</w:t>
      </w:r>
    </w:p>
    <w:p>
      <w:pPr>
        <w:pStyle w:val="BodyText"/>
      </w:pPr>
      <w:r>
        <w:t xml:space="preserve">In the United Kingdom, particularly in urban centers like Manchester, no teacher works alone. The Special Education Teacher is often the "hub" of a multi-agency team.</w:t>
      </w:r>
    </w:p>
    <w:p>
      <w:pPr>
        <w:numPr>
          <w:ilvl w:val="0"/>
          <w:numId w:val="1005"/>
        </w:numPr>
        <w:pStyle w:val="Compact"/>
      </w:pPr>
      <w:r>
        <w:rPr>
          <w:bCs/>
          <w:b/>
        </w:rPr>
        <w:t xml:space="preserve">Liaising with Specialists:</w:t>
      </w:r>
      <w:r>
        <w:t xml:space="preserve"> </w:t>
      </w:r>
      <w:r>
        <w:t xml:space="preserve">You must coordinate with speech and language therapists, educational psychologists, and occupational therapists who visit schools across Greater Manchester.</w:t>
      </w:r>
    </w:p>
    <w:p>
      <w:pPr>
        <w:numPr>
          <w:ilvl w:val="0"/>
          <w:numId w:val="1005"/>
        </w:numPr>
        <w:pStyle w:val="Compact"/>
      </w:pPr>
      <w:r>
        <w:t xml:space="preserve">Data Sharing:You are responsible for maintaining accurate records that can be shared (with consent) among these agencies to ensure a coherent support plan. This is a legal requirement under GDPR and safeguarding protocols.</w:t>
      </w:r>
    </w:p>
    <w:bookmarkEnd w:id="26"/>
    <w:bookmarkStart w:id="27" w:name="X8d427ad04e201eeecc378d241a52f02cf315802"/>
    <w:p>
      <w:pPr>
        <w:pStyle w:val="Heading2"/>
      </w:pPr>
      <w:r>
        <w:t xml:space="preserve">Slide 7: Professional Development and Continuing Education</w:t>
      </w:r>
    </w:p>
    <w:p>
      <w:pPr>
        <w:pStyle w:val="FirstParagraph"/>
      </w:pPr>
      <w:r>
        <w:t xml:space="preserve">// Adapted per instructions</w:t>
      </w:r>
    </w:p>
    <w:p>
      <w:pPr>
        <w:pStyle w:val="BodyText"/>
      </w:pPr>
      <w:r>
        <w:t xml:space="preserve">The field of special education is ever-evolving. A dedicated Special Education Teacher in United Kingdom Manchester must commit to lifelong learning.</w:t>
      </w:r>
    </w:p>
    <w:p>
      <w:pPr>
        <w:numPr>
          <w:ilvl w:val="0"/>
          <w:numId w:val="1006"/>
        </w:numPr>
        <w:pStyle w:val="Compact"/>
      </w:pPr>
      <w:r>
        <w:t xml:space="preserve">National Professional Qualifications:Many educators pursue the NPQ for SENCO (Special Educational Needs Coordinator). This leadership qualification is highly regarded in UK schools.</w:t>
      </w:r>
    </w:p>
    <w:p>
      <w:pPr>
        <w:numPr>
          <w:ilvl w:val="0"/>
          <w:numId w:val="1006"/>
        </w:numPr>
        <w:pStyle w:val="Compact"/>
      </w:pPr>
      <w:r>
        <w:t xml:space="preserve">Local Training Providers:Manchester universities and training consortiums offer specialized courses on autism, trauma-informed practice, and behavior management. Engaging with these resources ensures you remain at the forefront of pedagogical innovation.</w:t>
      </w:r>
    </w:p>
    <w:bookmarkEnd w:id="27"/>
    <w:bookmarkStart w:id="28" w:name="Xae2231856d2b848fa6a77c7ff5839215d9998d3"/>
    <w:p>
      <w:pPr>
        <w:pStyle w:val="Heading2"/>
      </w:pPr>
      <w:r>
        <w:t xml:space="preserve">Slide 8: Challenges and Solutions in Urban Education</w:t>
      </w:r>
    </w:p>
    <w:p>
      <w:pPr>
        <w:pStyle w:val="FirstParagraph"/>
      </w:pPr>
      <w:r>
        <w:t xml:space="preserve">// Adapted per instructions</w:t>
      </w:r>
    </w:p>
    <w:p>
      <w:pPr>
        <w:pStyle w:val="BodyText"/>
      </w:pPr>
      <w:r>
        <w:t xml:space="preserve">Serving as a Special Education Teacher in United Kingdom Manchester presents unique challenges, including socio-economic disparities that often correlate with SEN identification.</w:t>
      </w:r>
    </w:p>
    <w:p>
      <w:pPr>
        <w:numPr>
          <w:ilvl w:val="0"/>
          <w:numId w:val="1007"/>
        </w:numPr>
        <w:pStyle w:val="Compact"/>
      </w:pPr>
      <w:r>
        <w:t xml:space="preserve">Socio-Economic Factors:Poverty can exacerbate learning difficulties. A compassionate Special Education Teacher must understand the home context to provide effective support.</w:t>
      </w:r>
    </w:p>
    <w:p>
      <w:pPr>
        <w:numPr>
          <w:ilvl w:val="0"/>
          <w:numId w:val="1007"/>
        </w:numPr>
        <w:pStyle w:val="Compact"/>
      </w:pPr>
      <w:r>
        <w:t xml:space="preserve">Cultural Competence:Manchester’s diverse population means teachers must be sensitive to various cultural interpretations of disability and education.</w:t>
      </w:r>
    </w:p>
    <w:p>
      <w:pPr>
        <w:numPr>
          <w:ilvl w:val="0"/>
          <w:numId w:val="1007"/>
        </w:numPr>
        <w:pStyle w:val="Compact"/>
      </w:pPr>
      <w:r>
        <w:t xml:space="preserve">Budget Constraints:Navigating tight school budgets requires creativity. A resourceful Special Education Teacher maximizes existing resources while advocating for additional funding through the EHCP process where appropriate.</w:t>
      </w:r>
    </w:p>
    <w:bookmarkEnd w:id="28"/>
    <w:bookmarkStart w:id="29" w:name="X7f38c64e3fdeabe6f032d869d2235fb4243d5d4"/>
    <w:p>
      <w:pPr>
        <w:pStyle w:val="Heading2"/>
      </w:pPr>
      <w:r>
        <w:t xml:space="preserve">Slide 9: Conclusion – The Impact of the Special Education Teacher</w:t>
      </w:r>
    </w:p>
    <w:p>
      <w:pPr>
        <w:pStyle w:val="FirstParagraph"/>
      </w:pPr>
      <w:r>
        <w:t xml:space="preserve">// Adapted per instructions</w:t>
      </w:r>
    </w:p>
    <w:p>
      <w:pPr>
        <w:pStyle w:val="BodyText"/>
      </w:pPr>
      <w:r>
        <w:t xml:space="preserve">In conclusion, the role of a Special Education Teacher in United Kingdom Manchester is one of profound impact and responsibility. It requires a blend of legal knowledge, pedagogical expertise, and deep empathy.</w:t>
      </w:r>
    </w:p>
    <w:p>
      <w:pPr>
        <w:numPr>
          <w:ilvl w:val="0"/>
          <w:numId w:val="1008"/>
        </w:numPr>
        <w:pStyle w:val="Compact"/>
      </w:pPr>
      <w:r>
        <w:t xml:space="preserve">Transforming Lives:Your work as a Special Education Teacher changes life trajectories for young people in Manchester.</w:t>
      </w:r>
    </w:p>
    <w:p>
      <w:pPr>
        <w:numPr>
          <w:ilvl w:val="0"/>
          <w:numId w:val="1008"/>
        </w:numPr>
        <w:pStyle w:val="Compact"/>
      </w:pPr>
      <w:r>
        <w:t xml:space="preserve">Community Builder:You foster inclusive communities within schools that reflect the diversity of Greater Manchester.</w:t>
      </w:r>
    </w:p>
    <w:p>
      <w:pPr>
        <w:pStyle w:val="FirstParagraph"/>
      </w:pPr>
      <w:r>
        <w:t xml:space="preserve">We encourage all attendees to utilize this Seminar Presentation Slides content as a foundational guide. Remember, your adaptability and dedication are key to supporting every child’s potential in United Kingdom Manchester.</w:t>
      </w:r>
    </w:p>
    <w:bookmarkEnd w:id="29"/>
    <w:bookmarkStart w:id="30" w:name="slide-10-qa-and-resources"/>
    <w:p>
      <w:pPr>
        <w:pStyle w:val="Heading2"/>
      </w:pPr>
      <w:r>
        <w:t xml:space="preserve">Slide 10: Q&amp;A and Resources</w:t>
      </w:r>
    </w:p>
    <w:p>
      <w:pPr>
        <w:pStyle w:val="FirstParagraph"/>
      </w:pPr>
      <w:r>
        <w:t xml:space="preserve">// Adapted per instructions</w:t>
      </w:r>
    </w:p>
    <w:p>
      <w:pPr>
        <w:pStyle w:val="BodyText"/>
      </w:pPr>
      <w:r>
        <w:rPr>
          <w:bCs/>
          <w:b/>
        </w:rPr>
        <w:t xml:space="preserve">Contact Information:</w:t>
      </w:r>
      <w:r>
        <w:t xml:space="preserve">Please direct further inquiries regarding the role of a Special Education Teacher in United Kingdom Manchester to local authority SEN departments.</w:t>
      </w:r>
    </w:p>
    <w:p>
      <w:pPr>
        <w:numPr>
          <w:ilvl w:val="0"/>
          <w:numId w:val="1009"/>
        </w:numPr>
        <w:pStyle w:val="Compact"/>
      </w:pPr>
      <w:r>
        <w:t xml:space="preserve">Key Resource:Manchester City Council SEND Local Offer Website.</w:t>
      </w:r>
    </w:p>
    <w:p>
      <w:pPr>
        <w:numPr>
          <w:ilvl w:val="0"/>
          <w:numId w:val="1009"/>
        </w:numPr>
        <w:pStyle w:val="Compact"/>
      </w:pPr>
      <w:r>
        <w:t xml:space="preserve">National Resource:The Department for Education (DfE) website.</w:t>
      </w:r>
    </w:p>
    <w:p>
      <w:pPr>
        <w:pStyle w:val="FirstParagraph"/>
      </w:pPr>
      <w:r>
        <w:t xml:space="preserve">Thank you for your attention to this Seminar Presentation Slides document. Your commitment to inclusive education in the UK is vital.</w:t>
      </w:r>
    </w:p>
    <w:bookmarkEnd w:id="30"/>
    <w:p>
      <w:pPr>
        <w:pStyle w:val="BodyText"/>
      </w:pPr>
      <w:r>
        <w:t xml:space="preserve">© 2023 Educational Seminar Series. All rights reserved. Designed for Special Education Teacher training in United Kingdom Manchester.</w:t>
      </w:r>
    </w:p>
    <w:p>
      <w:pPr>
        <w:pStyle w:val="BodyText"/>
      </w:pPr>
      <w:r>
        <w:t xml:space="preserve">// Adapted per instructions</w:t>
      </w:r>
    </w:p>
    <w:p>
      <w:pPr>
        <w:pStyle w:val="BodyText"/>
      </w:pPr>
      <w:r>
        <w:t xml:space="preserve">// End Container</w:t>
      </w:r>
    </w:p>
    <w:p>
      <w:pPr>
        <w:pStyle w:val="BodyText"/>
      </w:pPr>
      <w:r>
        <w:t xml:space="preserve">// End Body</w:t>
      </w:r>
    </w:p>
    <w:p>
      <w:pPr>
        <w:pStyle w:val="BodyText"/>
      </w:pPr>
      <w:r>
        <w:t xml:space="preserve">// End 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United Kingdom Manchester</dc:title>
  <dc:creator/>
  <dc:language>en</dc:language>
  <cp:keywords/>
  <dcterms:created xsi:type="dcterms:W3CDTF">2026-07-29T18:09:21Z</dcterms:created>
  <dcterms:modified xsi:type="dcterms:W3CDTF">2026-07-29T18:09:21Z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