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76f5ed627cdac46e22c8a885720129653f853c7"/>
    <w:p>
      <w:pPr>
        <w:pStyle w:val="Heading1"/>
      </w:pPr>
      <w:r>
        <w:t xml:space="preserve">Seminar Presentation Slides: Special Education Teacher in Vietnam Ho Chi Minh City</w:t>
      </w:r>
    </w:p>
    <w:bookmarkStart w:id="25" w:name="Xf56bf84c9bde6eb89073281591434b68efe52d8"/>
    <w:p>
      <w:pPr>
        <w:pStyle w:val="Heading2"/>
      </w:pPr>
      <w:r>
        <w:t xml:space="preserve">Title Slide: Advancing Inclusive Education</w:t>
      </w:r>
    </w:p>
    <w:p>
      <w:pPr>
        <w:pStyle w:val="FirstParagraph"/>
      </w:pPr>
      <w:r>
        <w:rPr>
          <w:bCs/>
          <w:b/>
        </w:rPr>
        <w:t xml:space="preserve">Presentation Title:</w:t>
      </w:r>
    </w:p>
    <w:p>
      <w:pPr>
        <w:pStyle w:val="BodyText"/>
      </w:pPr>
      <w:r>
        <w:t xml:space="preserve">Bridging the Gap: The Critical Role of the Special Education Teacher in Vietnam Ho Chi Minh City.</w:t>
      </w:r>
    </w:p>
    <w:p>
      <w:pPr>
        <w:pStyle w:val="BodyText"/>
      </w:pPr>
      <w:r>
        <w:rPr>
          <w:bCs/>
          <w:b/>
        </w:rPr>
        <w:t xml:space="preserve">Contextual Overview:</w:t>
      </w:r>
    </w:p>
    <w:p>
      <w:pPr>
        <w:pStyle w:val="BodyText"/>
      </w:pPr>
      <w:r>
        <w:t xml:space="preserve">This seminar presentation serves as a comprehensive overview of the evolving landscape for special education teachers within Vietnam Ho Chi Minh City. As one of the most dynamic urban centers in Southeast Asia, Vietnam Ho Chi Minh City represents both significant challenges and unprecedented opportunities for inclusive education. The rapid economic growth and modernization of this metropolis have brought about a heightened awareness regarding social welfare, educational equity, and the rights of individuals with disabilities. Consequently, the role of the</w:t>
      </w:r>
      <w:r>
        <w:t xml:space="preserve"> </w:t>
      </w:r>
      <w:r>
        <w:rPr>
          <w:bCs/>
          <w:b/>
        </w:rPr>
        <w:t xml:space="preserve">Seminar Presentation Slides</w:t>
      </w:r>
      <w:r>
        <w:t xml:space="preserve"> </w:t>
      </w:r>
      <w:r>
        <w:t xml:space="preserve">is to disseminate critical knowledge regarding pedagogical strategies, legal frameworks, and community integration techniques specifically tailored to this unique geographic and cultural context.</w:t>
      </w:r>
    </w:p>
    <w:bookmarkStart w:id="20" w:name="X141eaf708e49722e27ebb2491b5a90ccb275e60"/>
    <w:p>
      <w:pPr>
        <w:pStyle w:val="Heading3"/>
      </w:pPr>
      <w:r>
        <w:t xml:space="preserve">The Imperative for Special Education Teacher Expertise</w:t>
      </w:r>
    </w:p>
    <w:p>
      <w:pPr>
        <w:pStyle w:val="FirstParagraph"/>
      </w:pPr>
      <w:r>
        <w:t xml:space="preserve">The demand for qualified Special Education Teacher professionals has surged in recent years within Vietnam Ho Chi Minh City. Historically, children with disabilities were often excluded from mainstream educational settings or confined to isolated institutions. However, a paradigm shift is occurring. Parents in Vietnam Ho Chi Minh City are increasingly advocating for their children’s right to learn alongside their peers in general education classrooms. This transition necessitates a robust workforce of Special Education Teacher practitioners who possess not only international best practices but also deep cultural competence.</w:t>
      </w:r>
    </w:p>
    <w:p>
      <w:pPr>
        <w:pStyle w:val="BodyText"/>
      </w:pPr>
      <w:r>
        <w:t xml:space="preserve">In this seminar, we explore how the Special Education Teacher acts as a bridge between the traditional Confucian educational values prevalent in Vietnam and modern inclusive pedagogies. The presentation addresses the specific needs of diverse learner profiles found in Vietnam Ho Chi Minh City, including children with autism spectrum disorders, developmental delays, hearing impairments, and physical disabilities.</w:t>
      </w:r>
    </w:p>
    <w:bookmarkEnd w:id="20"/>
    <w:bookmarkStart w:id="21" w:name="navigating-the-regulatory-environment"/>
    <w:p>
      <w:pPr>
        <w:pStyle w:val="Heading3"/>
      </w:pPr>
      <w:r>
        <w:t xml:space="preserve">Navigating the Regulatory Environment</w:t>
      </w:r>
    </w:p>
    <w:p>
      <w:pPr>
        <w:pStyle w:val="FirstParagraph"/>
      </w:pPr>
      <w:r>
        <w:t xml:space="preserve">A crucial component of this presentation is an analysis of the legal and administrative frameworks governing special education in Vietnam Ho Chi Minh City. While national laws in Vietnam have progressively strengthened protections for persons with disabilities, the implementation at the municipal level varies. The Special Education Teacher must be well-versed in the regulations set forth by the Department of Education and Training of Vietnam Ho Chi Minh City.</w:t>
      </w:r>
    </w:p>
    <w:p>
      <w:pPr>
        <w:pStyle w:val="BodyText"/>
      </w:pPr>
      <w:r>
        <w:t xml:space="preserve">We discuss how Special Education Teacher professionals collaborate with local schools to develop Individualized Education Programs (IEPs). These programs are vital tools that allow teachers to customize learning experiences for students with unique needs. In Vietnam Ho Chi Minh City, where class sizes in public schools can be large, the Special Education Teacher must employ innovative classroom management techniques and resource allocation strategies to ensure effective support for each child.</w:t>
      </w:r>
    </w:p>
    <w:bookmarkEnd w:id="21"/>
    <w:bookmarkStart w:id="22" w:name="X0370d8ae7f7b624e1e33eb9e978fefc04f9627a"/>
    <w:p>
      <w:pPr>
        <w:pStyle w:val="Heading3"/>
      </w:pPr>
      <w:r>
        <w:t xml:space="preserve">Pedagogical Strategies and Curriculum Adaptation</w:t>
      </w:r>
    </w:p>
    <w:p>
      <w:pPr>
        <w:pStyle w:val="FirstParagraph"/>
      </w:pPr>
      <w:r>
        <w:t xml:space="preserve">This section of the seminar focuses on practical teaching methodologies. The Special Education Teacher in Vietnam Ho Chi Minh City often faces resource limitations compared to their counterparts in Western countries. Therefore, creativity and adaptability are paramount. We present case studies demonstrating how Special Education Teacher mentors utilize low-cost materials and technology to create engaging learning environments.</w:t>
      </w:r>
    </w:p>
    <w:p>
      <w:pPr>
        <w:pStyle w:val="BodyText"/>
      </w:pPr>
      <w:r>
        <w:t xml:space="preserve">Key topics include:</w:t>
      </w:r>
    </w:p>
    <w:p>
      <w:pPr>
        <w:pStyle w:val="BodyText"/>
      </w:pPr>
      <w:r>
        <w:rPr>
          <w:bCs/>
          <w:b/>
        </w:rPr>
        <w:t xml:space="preserve">Tech-Integrated Learning:</w:t>
      </w:r>
    </w:p>
    <w:p>
      <w:pPr>
        <w:pStyle w:val="BodyText"/>
      </w:pPr>
      <w:r>
        <w:t xml:space="preserve">Using tablets and educational software available in urban centers like Vietnam Ho Chi Minh City to support non-verbal students.</w:t>
      </w:r>
    </w:p>
    <w:p>
      <w:pPr>
        <w:pStyle w:val="BodyText"/>
      </w:pPr>
      <w:r>
        <w:br/>
      </w:r>
    </w:p>
    <w:p>
      <w:pPr>
        <w:pStyle w:val="BodyText"/>
      </w:pPr>
      <w:r>
        <w:rPr>
          <w:bCs/>
          <w:b/>
        </w:rPr>
        <w:t xml:space="preserve">Sensory-Friendly Classrooms:</w:t>
      </w:r>
      <w:r>
        <w:t xml:space="preserve"> </w:t>
      </w:r>
      <w:r>
        <w:t xml:space="preserve">Designing spaces that accommodate sensory processing disorders, a common need among the student population served by Special Education Teacher specialists.</w:t>
      </w:r>
    </w:p>
    <w:p>
      <w:pPr>
        <w:pStyle w:val="BodyText"/>
      </w:pPr>
      <w:r>
        <w:br/>
      </w:r>
    </w:p>
    <w:p>
      <w:pPr>
        <w:pStyle w:val="BodyText"/>
      </w:pPr>
      <w:r>
        <w:rPr>
          <w:bCs/>
          <w:b/>
        </w:rPr>
        <w:t xml:space="preserve">Cultural Responsiveness:</w:t>
      </w:r>
      <w:r>
        <w:t xml:space="preserve"> </w:t>
      </w:r>
      <w:r>
        <w:t xml:space="preserve">Integrating Vietnamese cultural elements into therapy and education to maintain family engagement. The Special Education Teacher must respect local customs while introducing new behavioral interventions.</w:t>
      </w:r>
    </w:p>
    <w:bookmarkEnd w:id="22"/>
    <w:bookmarkStart w:id="23" w:name="the-role-of-collaboration-with-families"/>
    <w:p>
      <w:pPr>
        <w:pStyle w:val="Heading3"/>
      </w:pPr>
      <w:r>
        <w:t xml:space="preserve">The Role of Collaboration with Families</w:t>
      </w:r>
    </w:p>
    <w:p>
      <w:pPr>
        <w:pStyle w:val="FirstParagraph"/>
      </w:pPr>
      <w:r>
        <w:t xml:space="preserve">In Vietnam Ho Chi Minh City, the family unit is the cornerstone of social support. However, stigma surrounding disability still exists in certain communities. A primary objective for any Special Education Teacher is to empower parents and reduce this stigma. This seminar outlines communication strategies that Special Education Teacher professionals use to build trusting relationships with families.</w:t>
      </w:r>
    </w:p>
    <w:p>
      <w:pPr>
        <w:pStyle w:val="BodyText"/>
      </w:pPr>
      <w:r>
        <w:t xml:space="preserve">We emphasize the importance of parent workshops conducted by the Special Education Teacher team in Vietnam Ho Chi Minh City schools. By educating parents about early intervention and home-based support techniques, teachers extend their impact beyond the classroom. This collaborative approach ensures consistency in care and reinforces learning outcomes for students with special needs.</w:t>
      </w:r>
    </w:p>
    <w:bookmarkEnd w:id="23"/>
    <w:bookmarkStart w:id="24" w:name="Xbab66ccd55fa3dbbec7bf8510cf0dbb227ed91a"/>
    <w:p>
      <w:pPr>
        <w:pStyle w:val="Heading3"/>
      </w:pPr>
      <w:r>
        <w:t xml:space="preserve">Professional Development and Future Trends</w:t>
      </w:r>
    </w:p>
    <w:p>
      <w:pPr>
        <w:pStyle w:val="FirstParagraph"/>
      </w:pPr>
      <w:r>
        <w:t xml:space="preserve">The field of special education is constantly evolving. For educators in Vietnam Ho Chi Minh City, continuous professional development is essential. This presentation highlights current training opportunities available locally and internationally for Special Education Teacher candidates.</w:t>
      </w:r>
    </w:p>
    <w:p>
      <w:pPr>
        <w:pStyle w:val="BodyText"/>
      </w:pPr>
      <w:r>
        <w:rPr>
          <w:bCs/>
          <w:b/>
        </w:rPr>
        <w:t xml:space="preserve">Data-Driven Instruction:</w:t>
      </w:r>
    </w:p>
    <w:p>
      <w:pPr>
        <w:pStyle w:val="BodyText"/>
      </w:pPr>
      <w:r>
        <w:t xml:space="preserve">Leveraging data analytics to track student progress in real-time, a capability increasingly supported by digital platforms in Vietnam Ho Chi Minh City's modernizing school systems.</w:t>
      </w:r>
    </w:p>
    <w:p>
      <w:pPr>
        <w:pStyle w:val="BodyText"/>
      </w:pPr>
      <w:r>
        <w:br/>
      </w:r>
    </w:p>
    <w:p>
      <w:pPr>
        <w:pStyle w:val="BodyText"/>
      </w:pPr>
      <w:r>
        <w:rPr>
          <w:bCs/>
          <w:b/>
        </w:rPr>
        <w:t xml:space="preserve">Mental Health Support:</w:t>
      </w:r>
      <w:r>
        <w:t xml:space="preserve"> </w:t>
      </w:r>
      <w:r>
        <w:t xml:space="preserve">Recognizing the growing need for psychological support for students with disabilities, the role of the Special Education Teacher now often overlaps with basic counseling services. Addressing anxiety and social isolation among students is a key focus in urban settings like Vietnam Ho Chi Minh City.</w:t>
      </w:r>
    </w:p>
    <w:bookmarkEnd w:id="24"/>
    <w:p>
      <w:pPr>
        <w:pStyle w:val="BodyText"/>
      </w:pPr>
      <w:r>
        <w:t xml:space="preserve">Conclusion: A Call to Action</w:t>
      </w:r>
    </w:p>
    <w:p>
      <w:pPr>
        <w:pStyle w:val="BodyText"/>
      </w:pPr>
      <w:r>
        <w:t xml:space="preserve">i&gt;This seminar presentation concludes by reaffirming the vital importance of the Special Education Teacher in shaping an inclusive society within Vietnam Ho Chi Minh City. As urbanization continues, the responsibility falls on educators to ensure that no child is left behind. By adopting evidence-based practices, fostering strong community ties, and advocating for policy improvements, Special Education Teacher professionals can transform lives.</w:t>
      </w:r>
    </w:p>
    <w:p>
      <w:pPr>
        <w:pStyle w:val="BodyText"/>
      </w:pPr>
      <w:r>
        <w:t xml:space="preserve">We call upon stakeholders in Vietnam Ho Chi Minh City—including government officials, private school operators, and international NGOs—to invest in the training and retention of Special Education Teacher talent. Only through sustained commitment can we achieve true educational equity. The future of special education relies on the dedication, innovation, and compassion of those who serve as Special Education Teacher guides for our most vulnerable students.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 in Vietnam Ho Chi Minh City</dc:title>
  <dc:creator/>
  <dc:language>en</dc:language>
  <cp:keywords/>
  <dcterms:created xsi:type="dcterms:W3CDTF">2026-07-30T03:16:08Z</dcterms:created>
  <dcterms:modified xsi:type="dcterms:W3CDTF">2026-07-30T03:16:08Z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