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Colombia</w:t>
      </w:r>
      <w:r>
        <w:t xml:space="preserve"> </w:t>
      </w:r>
      <w:r>
        <w:t xml:space="preserve">Bogotá</w:t>
      </w:r>
    </w:p>
    <w:bookmarkStart w:id="22" w:name="X41a7990af669a0eefaf94fc83811445998f568f"/>
    <w:p>
      <w:pPr>
        <w:pStyle w:val="Heading1"/>
      </w:pPr>
      <w:r>
        <w:t xml:space="preserve">Seminar Presentation Slides: Enhancing Communication in Colombia Bogotá</w:t>
      </w:r>
    </w:p>
    <w:bookmarkStart w:id="20" w:name="title-slide-overview"/>
    <w:p>
      <w:pPr>
        <w:pStyle w:val="Heading2"/>
      </w:pPr>
      <w:r>
        <w:t xml:space="preserve">Title Slide Overview</w:t>
      </w:r>
    </w:p>
    <w:p>
      <w:pPr>
        <w:pStyle w:val="FirstParagraph"/>
      </w:pPr>
      <w:r>
        <w:t xml:space="preserve">This document serves as a comprehensive structure for a Seminar Presentation Slides aimed at healthcare professionals, educators, and parents within the vibrant context of Colombia Bogotá. The primary focus is on the critical role of the Speech Therapist in modern society, with specific attention paid to local challenges and opportunities.</w:t>
      </w:r>
    </w:p>
    <w:bookmarkEnd w:id="20"/>
    <w:bookmarkStart w:id="21" w:name="introduction-to-colombia-bogotá"/>
    <w:p>
      <w:pPr>
        <w:pStyle w:val="Heading2"/>
      </w:pPr>
      <w:r>
        <w:t xml:space="preserve">Introduction to Colombia Bogotá</w:t>
      </w:r>
    </w:p>
    <w:p>
      <w:pPr>
        <w:pStyle w:val="FirstParagraph"/>
      </w:pPr>
      <w:r>
        <w:t xml:space="preserve">Bogotá is not merely a capital city; it is a hub of cultural diversity, rapid technological advancement, and social complexity. Within this bustling metropolis, the demand for specialized health services has surged. As we explore the importance of the Speech Therapist in Colombia Bogotá, we must first acknowledge that communication is fundamental to human connection. Whether it involves linguistic acquisition in early childhood or recovery from neurological events in adulthood, speech therapy is a vital component of holistic healthcare.</w:t>
      </w:r>
    </w:p>
    <w:p>
      <w:pPr>
        <w:pStyle w:val="BodyText"/>
      </w:pPr>
      <w:r>
        <w:t xml:space="preserve">In this Seminar Presentation Slides, we will dissect the multifaceted role of the Speech Therapist. We will analyze how these professionals adapt their methodologies to fit the unique socio-economic and cultural landscape of Colombia Bogotá. The city presents a paradox: it has world-class medical facilities in affluent areas, yet faces significant resource gaps in peripheral communities. Therefore, understanding this duality is essential for any effective intervention strategy.</w:t>
      </w:r>
    </w:p>
    <w:bookmarkEnd w:id="21"/>
    <w:bookmarkEnd w:id="22"/>
    <w:bookmarkStart w:id="26" w:name="the-role-of-the-speech-therapist"/>
    <w:p>
      <w:pPr>
        <w:pStyle w:val="Heading1"/>
      </w:pPr>
      <w:r>
        <w:t xml:space="preserve">The Role of the Speech Therapist</w:t>
      </w:r>
    </w:p>
    <w:bookmarkStart w:id="23" w:name="beyond-basic-articulation"/>
    <w:p>
      <w:pPr>
        <w:pStyle w:val="Heading2"/>
      </w:pPr>
      <w:r>
        <w:t xml:space="preserve">Beyond Basic Articulation</w:t>
      </w:r>
    </w:p>
    <w:p>
      <w:pPr>
        <w:pStyle w:val="FirstParagraph"/>
      </w:pPr>
      <w:r>
        <w:t xml:space="preserve">A common misconception is that a Speech Therapist only corrects pronunciation errors. In reality, the scope of practice is far broader. The Speech Therapist addresses disorders related to speech sound production, fluency (stuttering), voice quality, and language comprehension or expression.</w:t>
      </w:r>
    </w:p>
    <w:bookmarkEnd w:id="23"/>
    <w:bookmarkStart w:id="24" w:name="specific-applications-in-colombia-bogotá"/>
    <w:p>
      <w:pPr>
        <w:pStyle w:val="Heading2"/>
      </w:pPr>
      <w:r>
        <w:t xml:space="preserve">Specific Applications in Colombia Bogotá</w:t>
      </w:r>
    </w:p>
    <w:p>
      <w:pPr>
        <w:pStyle w:val="FirstParagraph"/>
      </w:pPr>
      <w:r>
        <w:t xml:space="preserve">In the context of Colombia Bogotá, the Speech Therapist plays a pivotal role in several key areas:</w:t>
      </w:r>
    </w:p>
    <w:p>
      <w:pPr>
        <w:numPr>
          <w:ilvl w:val="0"/>
          <w:numId w:val="1001"/>
        </w:numPr>
        <w:pStyle w:val="Compact"/>
      </w:pPr>
      <w:r>
        <w:rPr>
          <w:bCs/>
          <w:b/>
        </w:rPr>
        <w:t xml:space="preserve">Pediatric Development:</w:t>
      </w:r>
    </w:p>
    <w:p>
      <w:pPr>
        <w:numPr>
          <w:ilvl w:val="0"/>
          <w:numId w:val="1001"/>
        </w:numPr>
        <w:pStyle w:val="Compact"/>
      </w:pPr>
      <w:r>
        <w:rPr>
          <w:bCs/>
          <w:b/>
        </w:rPr>
        <w:t xml:space="preserve">Natural Disaster Recovery:</w:t>
      </w:r>
    </w:p>
    <w:p>
      <w:pPr>
        <w:numPr>
          <w:ilvl w:val="0"/>
          <w:numId w:val="1001"/>
        </w:numPr>
        <w:pStyle w:val="Compact"/>
      </w:pPr>
      <w:r>
        <w:t xml:space="preserve">Educational Support:</w:t>
      </w:r>
    </w:p>
    <w:bookmarkEnd w:id="24"/>
    <w:bookmarkStart w:id="25" w:name="cultural-nuances"/>
    <w:p>
      <w:pPr>
        <w:pStyle w:val="Heading2"/>
      </w:pPr>
      <w:r>
        <w:t xml:space="preserve">Cultural Nuances</w:t>
      </w:r>
    </w:p>
    <w:p>
      <w:pPr>
        <w:pStyle w:val="FirstParagraph"/>
      </w:pPr>
      <w:r>
        <w:t xml:space="preserve">A competent Speech Therapist must understand the local dialects and linguistic variations present in Colombia Bogotá. The interaction between standard Spanish and local slang ("modismos") requires therapists to distinguish between genuine pathology and cultural variation, ensuring that therapy is respectful yet effective.</w:t>
      </w:r>
    </w:p>
    <w:bookmarkEnd w:id="25"/>
    <w:bookmarkEnd w:id="26"/>
    <w:bookmarkStart w:id="29" w:name="X0e0d7ea0789ebe77f260bb5ad47fd4ac38d17f5"/>
    <w:p>
      <w:pPr>
        <w:pStyle w:val="Heading1"/>
      </w:pPr>
      <w:r>
        <w:t xml:space="preserve">Seminar Presentation Slides: Structural Analysis</w:t>
      </w:r>
    </w:p>
    <w:bookmarkStart w:id="27" w:name="why-this-format-matters"/>
    <w:p>
      <w:pPr>
        <w:pStyle w:val="Heading2"/>
      </w:pPr>
      <w:r>
        <w:t xml:space="preserve">Why This Format Matters</w:t>
      </w:r>
    </w:p>
    <w:p>
      <w:pPr>
        <w:pStyle w:val="FirstParagraph"/>
      </w:pPr>
      <w:r>
        <w:t xml:space="preserve">The design of these Seminar Presentation Slides is intentional. It is crafted to be visually engaging and logically structured, ensuring that the audience retains key information. Each slide focuses on a specific theme, allowing for deep dives into the complexities of speech pathology in urban settings.</w:t>
      </w:r>
    </w:p>
    <w:bookmarkEnd w:id="27"/>
    <w:bookmarkStart w:id="28" w:name="target-audience-engagement"/>
    <w:p>
      <w:pPr>
        <w:pStyle w:val="Heading2"/>
      </w:pPr>
      <w:r>
        <w:t xml:space="preserve">Target Audience Engagement</w:t>
      </w:r>
    </w:p>
    <w:p>
      <w:pPr>
        <w:pStyle w:val="FirstParagraph"/>
      </w:pPr>
      <w:r>
        <w:t xml:space="preserve">This Seminar Presentation Slides document is designed for medical students, practicing therapists in Colombia Bogotá who seek continuing education, and policymakers interested in public health infrastructure. The language used is professional yet accessible, bridging the gap between clinical jargon and practical application.</w:t>
      </w:r>
    </w:p>
    <w:bookmarkEnd w:id="28"/>
    <w:bookmarkEnd w:id="29"/>
    <w:bookmarkStart w:id="32" w:name="Xaa3cf73a0c1a9ee3da60d26bda7ec20cac7b4ed"/>
    <w:p>
      <w:pPr>
        <w:pStyle w:val="Heading1"/>
      </w:pPr>
      <w:r>
        <w:t xml:space="preserve">Challenges Faced by Speech Therapists in Colombia Bogotá</w:t>
      </w:r>
    </w:p>
    <w:bookmarkStart w:id="30" w:name="socio-economic-barriers"/>
    <w:p>
      <w:pPr>
        <w:pStyle w:val="Heading2"/>
      </w:pPr>
      <w:r>
        <w:t xml:space="preserve">Socio-Economic Barriers</w:t>
      </w:r>
    </w:p>
    <w:p>
      <w:pPr>
        <w:pStyle w:val="FirstParagraph"/>
      </w:pPr>
      <w:r>
        <w:t xml:space="preserve">The disparity in income levels in Colombia Bogotá creates significant barriers to access. While private clinics offer high-quality services, they are often out of reach for the majority of the population. Public healthcare systems are underfunded and overstretched. Consequently, Speech Therapists must be innovative in their delivery methods, often relying on teletherapy or community-based programs to serve marginalized areas.</w:t>
      </w:r>
    </w:p>
    <w:bookmarkEnd w:id="30"/>
    <w:bookmarkStart w:id="31" w:name="resource-allocation"/>
    <w:p>
      <w:pPr>
        <w:pStyle w:val="Heading2"/>
      </w:pPr>
      <w:r>
        <w:t xml:space="preserve">Resource Allocation</w:t>
      </w:r>
    </w:p>
    <w:p>
      <w:pPr>
        <w:pStyle w:val="FirstParagraph"/>
      </w:pPr>
      <w:r>
        <w:t xml:space="preserve">In many public schools in Colombia Bogotá, there is a shortage of specialized staff. A Speech Therapist may need to support hundreds of students with limited resources. This necessitates the development of efficient assessment tools and group therapy techniques that maximize impact despite resource constraints.</w:t>
      </w:r>
    </w:p>
    <w:bookmarkEnd w:id="31"/>
    <w:bookmarkEnd w:id="32"/>
    <w:bookmarkStart w:id="35" w:name="future-directions-and-innovation"/>
    <w:p>
      <w:pPr>
        <w:pStyle w:val="Heading1"/>
      </w:pPr>
      <w:r>
        <w:t xml:space="preserve">Future Directions and Innovation</w:t>
      </w:r>
    </w:p>
    <w:bookmarkStart w:id="33" w:name="digital-integration-in-colombia-bogotá"/>
    <w:p>
      <w:pPr>
        <w:pStyle w:val="Heading2"/>
      </w:pPr>
      <w:r>
        <w:t xml:space="preserve">Digital Integration in Colombia Bogotá</w:t>
      </w:r>
    </w:p>
    <w:p>
      <w:pPr>
        <w:pStyle w:val="FirstParagraph"/>
      </w:pPr>
      <w:r>
        <w:t xml:space="preserve">The city is increasingly becoming a tech hub. We are seeing the integration of Artificial Intelligence and mobile applications to aid speech therapy. These tools can provide continuous monitoring for patients outside of clinical hours, which is particularly useful in a sprawling city like Colombia Bogotá where traffic congestion can hinder regular attendance.</w:t>
      </w:r>
    </w:p>
    <w:bookmarkEnd w:id="33"/>
    <w:bookmarkStart w:id="34" w:name="promoting-awareness"/>
    <w:p>
      <w:pPr>
        <w:pStyle w:val="Heading2"/>
      </w:pPr>
      <w:r>
        <w:t xml:space="preserve">Promoting Awareness</w:t>
      </w:r>
    </w:p>
    <w:p>
      <w:pPr>
        <w:pStyle w:val="FirstParagraph"/>
      </w:pPr>
      <w:r>
        <w:t xml:space="preserve">A crucial part of the Speech Therapist's role is advocacy. We must raise awareness among parents and teachers in Colombia Bogotá to recognize early signs of communication disorders. Early intervention significantly improves outcomes, reducing the long-term burden on families and the healthcare system.</w:t>
      </w:r>
    </w:p>
    <w:bookmarkEnd w:id="34"/>
    <w:bookmarkEnd w:id="35"/>
    <w:bookmarkStart w:id="39" w:name="conclusion-the-path-forward"/>
    <w:p>
      <w:pPr>
        <w:pStyle w:val="Heading1"/>
      </w:pPr>
      <w:r>
        <w:t xml:space="preserve">Conclusion: The Path Forward</w:t>
      </w:r>
    </w:p>
    <w:bookmarkStart w:id="36" w:name="a-call-to-action-for-colombia-bogotá"/>
    <w:p>
      <w:pPr>
        <w:pStyle w:val="Heading2"/>
      </w:pPr>
      <w:r>
        <w:t xml:space="preserve">A Call to Action for Colombia Bogotá</w:t>
      </w:r>
    </w:p>
    <w:p>
      <w:pPr>
        <w:pStyle w:val="FirstParagraph"/>
      </w:pPr>
      <w:r>
        <w:t xml:space="preserve">In conclusion, this Seminar Presentation Slides document highlights that the Speech Therapist is an indispensable ally in the development of a healthy society. In Colombia Bogotá, where every individual’s voice matters, these professionals ensure that communication barriers do not hinder personal or professional growth.</w:t>
      </w:r>
    </w:p>
    <w:bookmarkEnd w:id="36"/>
    <w:bookmarkStart w:id="37" w:name="fostering-inclusivity"/>
    <w:p>
      <w:pPr>
        <w:pStyle w:val="Heading2"/>
      </w:pPr>
      <w:r>
        <w:t xml:space="preserve">Fostering Inclusivity</w:t>
      </w:r>
    </w:p>
    <w:p>
      <w:pPr>
        <w:pStyle w:val="FirstParagraph"/>
      </w:pPr>
      <w:r>
        <w:t xml:space="preserve">We must advocate for policies that support the integration of Speech Therapy services into public health insurance schemes in Colombia Bogotá. By doing so, we honor the dignity of every citizen who struggles with communication disorders.</w:t>
      </w:r>
    </w:p>
    <w:bookmarkEnd w:id="37"/>
    <w:bookmarkStart w:id="38" w:name="final-thoughts"/>
    <w:p>
      <w:pPr>
        <w:pStyle w:val="Heading2"/>
      </w:pPr>
      <w:r>
        <w:t xml:space="preserve">Final Thoughts</w:t>
      </w:r>
    </w:p>
    <w:p>
      <w:pPr>
        <w:pStyle w:val="FirstParagraph"/>
      </w:pPr>
      <w:r>
        <w:t xml:space="preserve">The collaboration between educators, medical professionals, and families is key to overcoming challenges. Let us commit to supporting the Speech Therapist’s mission in Colombia Bogotá, fostering an environment where clear and confident communication is a right for all. Thank you for your attention to this critical topic.</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Colombia Bogotá</dc:title>
  <dc:creator/>
  <dc:language>en</dc:language>
  <cp:keywords/>
  <dcterms:created xsi:type="dcterms:W3CDTF">2026-07-29T15:10:40Z</dcterms:created>
  <dcterms:modified xsi:type="dcterms:W3CDTF">2026-07-29T15:10:40Z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