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Therapist</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9" w:name="X67b25baae812d659a834031cf4c0617f0f04026"/>
    <w:p>
      <w:pPr>
        <w:pStyle w:val="Heading1"/>
      </w:pPr>
      <w:r>
        <w:t xml:space="preserve">Seminar Presentation Slides: The Role of the Speech Therapist in Egypt Alexandria</w:t>
      </w:r>
    </w:p>
    <w:bookmarkStart w:id="20" w:name="title-slide-introduction"/>
    <w:p>
      <w:pPr>
        <w:pStyle w:val="Heading2"/>
      </w:pPr>
      <w:r>
        <w:t xml:space="preserve">Title Slide &amp; Introduction</w:t>
      </w:r>
    </w:p>
    <w:p>
      <w:pPr>
        <w:pStyle w:val="FirstParagraph"/>
      </w:pPr>
      <w:r>
        <w:t xml:space="preserve">Welcome to this specialized seminar presentation. Today, we focus on the vital role of the Speech Therapist within a unique cultural and geographical context: Egypt Alexandria. As an ancient city that stands at the crossroads of Mediterranean history and modern Egyptian society, Alexandria is currently experiencing a rapid transformation in its healthcare landscape. This presentation aims to highlight how speech pathology services are evolving to meet local needs.</w:t>
      </w:r>
    </w:p>
    <w:p>
      <w:pPr>
        <w:pStyle w:val="BodyText"/>
      </w:pPr>
      <w:r>
        <w:t xml:space="preserve">The primary goal of this seminar is to educate medical professionals, educators, and parents in Alexandria about the importance of early intervention. We will explore the specific challenges faced by patients in this vibrant coastal city and demonstrate how qualified Speech Therapists contribute significantly to community health and social development.</w:t>
      </w:r>
    </w:p>
    <w:bookmarkEnd w:id="20"/>
    <w:bookmarkStart w:id="21" w:name="the-growing-importance-of-speech-therapy"/>
    <w:p>
      <w:pPr>
        <w:pStyle w:val="Heading2"/>
      </w:pPr>
      <w:r>
        <w:t xml:space="preserve">The Growing Importance of Speech Therapy</w:t>
      </w:r>
    </w:p>
    <w:p>
      <w:pPr>
        <w:pStyle w:val="FirstParagraph"/>
      </w:pPr>
      <w:r>
        <w:t xml:space="preserve">In recent years, awareness regarding developmental disorders has grown exponentially. In Egypt Alexandria, there is a rising demand for specialized care for children and adults alike who suffer from communication barriers. Speech therapy is no longer a niche field; it is an essential component of holistic healthcare.</w:t>
      </w:r>
    </w:p>
    <w:p>
      <w:pPr>
        <w:numPr>
          <w:ilvl w:val="0"/>
          <w:numId w:val="1001"/>
        </w:numPr>
        <w:pStyle w:val="Compact"/>
      </w:pPr>
      <w:r>
        <w:rPr>
          <w:bCs/>
          <w:b/>
        </w:rPr>
        <w:t xml:space="preserve">Developmental Milestones:</w:t>
      </w:r>
      <w:r>
        <w:t xml:space="preserve"> </w:t>
      </w:r>
      <w:r>
        <w:t xml:space="preserve">Early identification of speech delays in Alexandria's pediatric population can prevent long-term educational struggles.</w:t>
      </w:r>
    </w:p>
    <w:p>
      <w:pPr>
        <w:numPr>
          <w:ilvl w:val="0"/>
          <w:numId w:val="1001"/>
        </w:numPr>
        <w:pStyle w:val="Compact"/>
      </w:pPr>
      <w:r>
        <w:rPr>
          <w:bCs/>
          <w:b/>
        </w:rPr>
        <w:t xml:space="preserve">Aging Population:</w:t>
      </w:r>
      <w:r>
        <w:t xml:space="preserve"> </w:t>
      </w:r>
      <w:r>
        <w:t xml:space="preserve">As life expectancy increases in Egypt, the need for rehabilitation following strokes or neurological events has surged.</w:t>
      </w:r>
    </w:p>
    <w:p>
      <w:pPr>
        <w:numPr>
          <w:ilvl w:val="0"/>
          <w:numId w:val="1001"/>
        </w:numPr>
        <w:pStyle w:val="Compact"/>
      </w:pPr>
      <w:r>
        <w:rPr>
          <w:bCs/>
          <w:b/>
        </w:rPr>
        <w:t xml:space="preserve">Educational Support:</w:t>
      </w:r>
      <w:r>
        <w:t xml:space="preserve"> </w:t>
      </w:r>
      <w:r>
        <w:t xml:space="preserve">Teachers and schools in Alexandria are increasingly recognizing the link between speech clarity and academic success.</w:t>
      </w:r>
    </w:p>
    <w:bookmarkEnd w:id="21"/>
    <w:bookmarkStart w:id="22" w:name="Xbf48cdb997700a1d02224ddbbb6e926ba535c89"/>
    <w:p>
      <w:pPr>
        <w:pStyle w:val="Heading2"/>
      </w:pPr>
      <w:r>
        <w:t xml:space="preserve">Cultural Context: Challenges in Alexandria</w:t>
      </w:r>
    </w:p>
    <w:p>
      <w:pPr>
        <w:pStyle w:val="FirstParagraph"/>
      </w:pPr>
      <w:r>
        <w:t xml:space="preserve">Alexandria is a cosmopolitan city with a rich dialectal heritage. While Arabic is the primary language, the local Alexandrian dialect, mixed with French and English influences due to the city's history, creates unique linguistic environments. Speech Therapists in this region must be culturally competent.</w:t>
      </w:r>
    </w:p>
    <w:p>
      <w:pPr>
        <w:pStyle w:val="BodyText"/>
      </w:pPr>
      <w:r>
        <w:t xml:space="preserve">A significant barrier in Alexandria has historically been the stigma surrounding speech impediments and autism spectrum disorders. Misconceptions often delay treatment seeking. This seminar aims to break down these cultural barriers by emphasizing that speech therapy is a medical necessity, not a cosmetic procedure. Furthermore, many families struggle with limited access to information regarding where to find certified professionals.</w:t>
      </w:r>
    </w:p>
    <w:bookmarkEnd w:id="22"/>
    <w:bookmarkStart w:id="23" w:name="X344b92da6e49108526229161cb29f3dccd08022"/>
    <w:p>
      <w:pPr>
        <w:pStyle w:val="Heading2"/>
      </w:pPr>
      <w:r>
        <w:t xml:space="preserve">Roles and Responsibilities of the Speech Therapist</w:t>
      </w:r>
    </w:p>
    <w:p>
      <w:pPr>
        <w:pStyle w:val="FirstParagraph"/>
      </w:pPr>
      <w:r>
        <w:t xml:space="preserve">A qualified Speech Therapist in Egypt Alexandria performs a multifaceted role. They are not merely teachers; they are diagnostic clinicians and rehabilitation experts. Their responsibilities include:</w:t>
      </w:r>
    </w:p>
    <w:p>
      <w:pPr>
        <w:numPr>
          <w:ilvl w:val="0"/>
          <w:numId w:val="1002"/>
        </w:numPr>
        <w:pStyle w:val="Compact"/>
      </w:pPr>
      <w:r>
        <w:rPr>
          <w:bCs/>
          <w:b/>
        </w:rPr>
        <w:t xml:space="preserve">Evaluation and Diagnosis:</w:t>
      </w:r>
      <w:r>
        <w:t xml:space="preserve"> </w:t>
      </w:r>
      <w:r>
        <w:t xml:space="preserve">Utilizing standardized tools to assess articulation, language comprehension, fluency (stuttering), and voice quality.</w:t>
      </w:r>
    </w:p>
    <w:p>
      <w:pPr>
        <w:numPr>
          <w:ilvl w:val="0"/>
          <w:numId w:val="1002"/>
        </w:numPr>
        <w:pStyle w:val="Compact"/>
      </w:pPr>
      <w:r>
        <w:rPr>
          <w:bCs/>
          <w:b/>
        </w:rPr>
        <w:t xml:space="preserve">Treatment Planning:</w:t>
      </w:r>
      <w:r>
        <w:t xml:space="preserve"> </w:t>
      </w:r>
      <w:r>
        <w:t xml:space="preserve">Creating personalized therapy plans that respect the patient's cultural background and family dynamics.</w:t>
      </w:r>
    </w:p>
    <w:p>
      <w:pPr>
        <w:numPr>
          <w:ilvl w:val="0"/>
          <w:numId w:val="1002"/>
        </w:numPr>
        <w:pStyle w:val="Compact"/>
      </w:pPr>
      <w:r>
        <w:rPr>
          <w:bCs/>
          <w:b/>
        </w:rPr>
        <w:t xml:space="preserve">Multidisciplinary Collaboration:</w:t>
      </w:r>
      <w:r>
        <w:t xml:space="preserve"> </w:t>
      </w:r>
      <w:r>
        <w:t xml:space="preserve">Working closely with pediatricians, neurologists, school psychologists, and special education teachers across Alexandria’s hospitals and clinics.</w:t>
      </w:r>
    </w:p>
    <w:bookmarkEnd w:id="23"/>
    <w:bookmarkStart w:id="24" w:name="Xb9f76ea6bd6cf1f310832c2b045f35ba2f28354"/>
    <w:p>
      <w:pPr>
        <w:pStyle w:val="Heading2"/>
      </w:pPr>
      <w:r>
        <w:t xml:space="preserve">Serving the Pediatric Population in Alexandria</w:t>
      </w:r>
    </w:p>
    <w:p>
      <w:pPr>
        <w:pStyle w:val="FirstParagraph"/>
      </w:pPr>
      <w:r>
        <w:t xml:space="preserve">The majority of speech therapy cases involve children. In Alexandria’s bustling neighborhoods, parents often notice delays before they are formally diagnosed. Speech Therapists focus heavily on:</w:t>
      </w:r>
    </w:p>
    <w:p>
      <w:pPr>
        <w:numPr>
          <w:ilvl w:val="0"/>
          <w:numId w:val="1003"/>
        </w:numPr>
        <w:pStyle w:val="Compact"/>
      </w:pPr>
      <w:r>
        <w:rPr>
          <w:bCs/>
          <w:b/>
        </w:rPr>
        <w:t xml:space="preserve">Late Talkers:</w:t>
      </w:r>
      <w:r>
        <w:t xml:space="preserve"> </w:t>
      </w:r>
      <w:r>
        <w:t xml:space="preserve">Helping children who have not yet begun to speak by age two.</w:t>
      </w:r>
    </w:p>
    <w:p>
      <w:pPr>
        <w:numPr>
          <w:ilvl w:val="0"/>
          <w:numId w:val="1003"/>
        </w:numPr>
        <w:pStyle w:val="Compact"/>
      </w:pPr>
      <w:r>
        <w:rPr>
          <w:bCs/>
          <w:b/>
        </w:rPr>
        <w:t xml:space="preserve">Dysarthria and Apraxia:</w:t>
      </w:r>
      <w:r>
        <w:t xml:space="preserve"> </w:t>
      </w:r>
      <w:r>
        <w:t xml:space="preserve">Managing motor speech disorders often associated with cerebral palsy or genetic conditions.</w:t>
      </w:r>
    </w:p>
    <w:p>
      <w:pPr>
        <w:numPr>
          <w:ilvl w:val="0"/>
          <w:numId w:val="1003"/>
        </w:numPr>
        <w:pStyle w:val="Compact"/>
      </w:pPr>
      <w:r>
        <w:rPr>
          <w:bCs/>
          <w:b/>
        </w:rPr>
        <w:t xml:space="preserve">Autism Spectrum Disorder (ASD):</w:t>
      </w:r>
      <w:r>
        <w:t xml:space="preserve"> </w:t>
      </w:r>
      <w:r>
        <w:t xml:space="preserve">Developing social communication skills and functional language for children on the spectrum, a rapidly growing diagnosis in Egyptian healthcare records.</w:t>
      </w:r>
    </w:p>
    <w:bookmarkEnd w:id="24"/>
    <w:bookmarkStart w:id="25" w:name="X69f25757170a1da28083e6dada2cda35d700b75"/>
    <w:p>
      <w:pPr>
        <w:pStyle w:val="Heading2"/>
      </w:pPr>
      <w:r>
        <w:t xml:space="preserve">Serving Adults: Neurological and Occupational Needs</w:t>
      </w:r>
    </w:p>
    <w:p>
      <w:pPr>
        <w:pStyle w:val="FirstParagraph"/>
      </w:pPr>
      <w:r>
        <w:t xml:space="preserve">Alexandria is home to several major university hospitals and private clinics treating adult patients. Speech Therapists play a critical role in rehabilitation for adults who have suffered:</w:t>
      </w:r>
    </w:p>
    <w:p>
      <w:pPr>
        <w:numPr>
          <w:ilvl w:val="0"/>
          <w:numId w:val="1004"/>
        </w:numPr>
        <w:pStyle w:val="Compact"/>
      </w:pPr>
      <w:r>
        <w:rPr>
          <w:bCs/>
          <w:b/>
        </w:rPr>
        <w:t xml:space="preserve">Stroke (CVA):</w:t>
      </w:r>
      <w:r>
        <w:t xml:space="preserve"> </w:t>
      </w:r>
      <w:r>
        <w:t xml:space="preserve">Addressing aphasia, which affects the ability to speak, read, write, and understand language.</w:t>
      </w:r>
    </w:p>
    <w:p>
      <w:pPr>
        <w:numPr>
          <w:ilvl w:val="0"/>
          <w:numId w:val="1004"/>
        </w:numPr>
        <w:pStyle w:val="Compact"/>
      </w:pPr>
      <w:r>
        <w:rPr>
          <w:bCs/>
          <w:b/>
        </w:rPr>
        <w:t xml:space="preserve">Traumatic Brain Injury (TBI):</w:t>
      </w:r>
      <w:r>
        <w:t xml:space="preserve"> </w:t>
      </w:r>
      <w:r>
        <w:t xml:space="preserve">Restoring cognitive-communication skills such as memory and attention.</w:t>
      </w:r>
    </w:p>
    <w:p>
      <w:pPr>
        <w:numPr>
          <w:ilvl w:val="0"/>
          <w:numId w:val="1004"/>
        </w:numPr>
        <w:pStyle w:val="Compact"/>
      </w:pPr>
      <w:r>
        <w:rPr>
          <w:bCs/>
          <w:b/>
        </w:rPr>
        <w:t xml:space="preserve">Voice Disorders:</w:t>
      </w:r>
    </w:p>
    <w:p>
      <w:pPr>
        <w:numPr>
          <w:ilvl w:val="0"/>
          <w:numId w:val="1000"/>
        </w:numPr>
        <w:pStyle w:val="Compact"/>
      </w:pPr>
      <w:r>
        <w:t xml:space="preserve">Alexandria has a rich musical tradition. Singers, teachers, and call center employees (a major industry in the city) often suffer from vocal nodules or strain. Professional voice therapy is an essential service for these occupational groups.</w:t>
      </w:r>
    </w:p>
    <w:bookmarkEnd w:id="25"/>
    <w:bookmarkStart w:id="26" w:name="educational-and-community-outreach"/>
    <w:p>
      <w:pPr>
        <w:pStyle w:val="Heading2"/>
      </w:pPr>
      <w:r>
        <w:t xml:space="preserve">Educational and Community Outreach</w:t>
      </w:r>
    </w:p>
    <w:p>
      <w:pPr>
        <w:pStyle w:val="FirstParagraph"/>
      </w:pPr>
      <w:r>
        <w:t xml:space="preserve">To sustain progress, Speech Therapists in Egypt Alexandria must engage in proactive community outreach. This seminar emphasizes the necessity of workshops for parents and teachers. By educating the community, we reduce stigma.</w:t>
      </w:r>
    </w:p>
    <w:p>
      <w:pPr>
        <w:pStyle w:val="BodyText"/>
      </w:pPr>
      <w:r>
        <w:t xml:space="preserve">Seminars should cover topics such as "Screening for Hearing Loss" (as hearing issues are a common cause of speech delays), "Reading Strategies," and "Managing Behavioral Issues Related to Communication." Collaboration with Alexandria University’s medical and faculty departments can help standardize these educational efforts.</w:t>
      </w:r>
    </w:p>
    <w:bookmarkEnd w:id="26"/>
    <w:bookmarkStart w:id="27" w:name="X8475bd92bde002f37e08ffab4a039b03bf7bf8a"/>
    <w:p>
      <w:pPr>
        <w:pStyle w:val="Heading2"/>
      </w:pPr>
      <w:r>
        <w:t xml:space="preserve">The Path Forward: Future Goals for Alexandria</w:t>
      </w:r>
    </w:p>
    <w:p>
      <w:pPr>
        <w:pStyle w:val="FirstParagraph"/>
      </w:pPr>
      <w:r>
        <w:t xml:space="preserve">The future of speech therapy in Egypt Alexandria relies on three pillars: Accessibility, Education, and Technology.</w:t>
      </w:r>
    </w:p>
    <w:p>
      <w:pPr>
        <w:numPr>
          <w:ilvl w:val="0"/>
          <w:numId w:val="1005"/>
        </w:numPr>
        <w:pStyle w:val="Compact"/>
      </w:pPr>
      <w:r>
        <w:rPr>
          <w:bCs/>
          <w:b/>
        </w:rPr>
        <w:t xml:space="preserve">Accessibility:</w:t>
      </w:r>
      <w:r>
        <w:t xml:space="preserve"> </w:t>
      </w:r>
      <w:r>
        <w:t xml:space="preserve">Expanding services to underserved governorates surrounding the city.</w:t>
      </w:r>
    </w:p>
    <w:p>
      <w:pPr>
        <w:numPr>
          <w:ilvl w:val="0"/>
          <w:numId w:val="1005"/>
        </w:numPr>
        <w:pStyle w:val="Compact"/>
      </w:pPr>
      <w:r>
        <w:rPr>
          <w:bCs/>
          <w:b/>
        </w:rPr>
        <w:t xml:space="preserve">Education:</w:t>
      </w:r>
    </w:p>
    <w:p>
      <w:pPr>
        <w:numPr>
          <w:ilvl w:val="0"/>
          <w:numId w:val="1000"/>
        </w:numPr>
        <w:pStyle w:val="Compact"/>
      </w:pPr>
      <w:r>
        <w:t xml:space="preserve">Increasing the number of certified Speech Therapy programs in Egyptian universities to meet rising demand. Ensuring continuous professional development for current practitioners.</w:t>
      </w:r>
    </w:p>
    <w:p>
      <w:pPr>
        <w:numPr>
          <w:ilvl w:val="0"/>
          <w:numId w:val="1005"/>
        </w:numPr>
        <w:pStyle w:val="Compact"/>
      </w:pPr>
      <w:r>
        <w:rPr>
          <w:bCs/>
          <w:b/>
        </w:rPr>
        <w:t xml:space="preserve">Tech-Driven Care:</w:t>
      </w:r>
    </w:p>
    <w:p>
      <w:pPr>
        <w:numPr>
          <w:ilvl w:val="0"/>
          <w:numId w:val="1000"/>
        </w:numPr>
        <w:pStyle w:val="Compact"/>
      </w:pPr>
      <w:r>
        <w:t xml:space="preserve">Leveraging telehealth platforms to reach remote areas and integrating speech recognition software into therapy routines.</w:t>
      </w:r>
    </w:p>
    <w:bookmarkEnd w:id="27"/>
    <w:bookmarkStart w:id="28" w:name="conclusion-and-call-to-action"/>
    <w:p>
      <w:pPr>
        <w:pStyle w:val="Heading2"/>
      </w:pPr>
      <w:r>
        <w:t xml:space="preserve">Conclusion and Call to Action</w:t>
      </w:r>
    </w:p>
    <w:p>
      <w:pPr>
        <w:pStyle w:val="FirstParagraph"/>
      </w:pPr>
      <w:r>
        <w:t xml:space="preserve">In conclusion, the Speech Therapist is a pivotal figure in the healthcare ecosystem of Egypt Alexandria. By addressing communication disorders early and effectively, we empower individuals to participate fully in society.</w:t>
      </w:r>
    </w:p>
    <w:p>
      <w:pPr>
        <w:pStyle w:val="BodyText"/>
      </w:pPr>
      <w:r>
        <w:t xml:space="preserve">We call upon policymakers, medical institutions, and families in Alexandria to support this field. Let us work together to build an inclusive environment where every voice is heard. Thank you for your attention.</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Therapist in Egypt Alexandria</dc:title>
  <dc:creator/>
  <dc:language>en</dc:language>
  <cp:keywords/>
  <dcterms:created xsi:type="dcterms:W3CDTF">2026-07-29T14:32:32Z</dcterms:created>
  <dcterms:modified xsi:type="dcterms:W3CDTF">2026-07-29T14:32:32Z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