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Ghana</w:t>
      </w:r>
      <w:r>
        <w:t xml:space="preserve"> </w:t>
      </w:r>
      <w:r>
        <w:t xml:space="preserve">Accra</w:t>
      </w:r>
    </w:p>
    <w:bookmarkStart w:id="20" w:name="X9ff2d5a78c06177604698e55ff41824afd67424"/>
    <w:p>
      <w:pPr>
        <w:pStyle w:val="Heading1"/>
      </w:pPr>
      <w:r>
        <w:t xml:space="preserve">Seminar Presentation Slides: The Vital Role of the Speech Therapist in Ghana Accra</w:t>
      </w:r>
    </w:p>
    <w:p>
      <w:pPr>
        <w:pStyle w:val="FirstParagraph"/>
      </w:pPr>
      <w:r>
        <w:rPr>
          <w:bCs/>
          <w:b/>
        </w:rPr>
        <w:t xml:space="preserve">Purpose:</w:t>
      </w:r>
      <w:r>
        <w:t xml:space="preserve"> </w:t>
      </w:r>
      <w:r>
        <w:t xml:space="preserve">To educate stakeholders, healthcare professionals, and the community on the importance of speech-language pathology services in the capital city.</w:t>
      </w:r>
    </w:p>
    <w:bookmarkEnd w:id="20"/>
    <w:bookmarkStart w:id="21" w:name="Xa9c4f41ec7599824ad0623dc239626ad5495ff8"/>
    <w:p>
      <w:pPr>
        <w:pStyle w:val="Heading2"/>
      </w:pPr>
      <w:r>
        <w:t xml:space="preserve">Slide 1: Introduction to Seminar Presentation Slides</w:t>
      </w:r>
    </w:p>
    <w:p>
      <w:pPr>
        <w:pStyle w:val="FirstParagraph"/>
      </w:pPr>
      <w:r>
        <w:t xml:space="preserve">Welcome to this comprehensive seminar. These slides are designed to introduce the critical profession of speech therapy within the context of Ghana's capital, Accra. As a city that serves as the economic and administrative hub of Ghana, Accra faces unique communication challenges that require specialized professional intervention.</w:t>
      </w:r>
    </w:p>
    <w:p>
      <w:pPr>
        <w:pStyle w:val="BodyText"/>
      </w:pPr>
      <w:r>
        <w:t xml:space="preserve">The objective of this presentation is to demystify what a Speech Therapist does, highlight the prevalence of speech disorders in urban Ghanaian communities, and advocate for better integration of these services into public health initiatives. By understanding the nuances of language acquisition and disorder management, we can empower individuals across Accra to communicate effectively.</w:t>
      </w:r>
    </w:p>
    <w:bookmarkEnd w:id="21"/>
    <w:bookmarkStart w:id="22" w:name="slide-2-what-is-a-speech-therapist"/>
    <w:p>
      <w:pPr>
        <w:pStyle w:val="Heading2"/>
      </w:pPr>
      <w:r>
        <w:t xml:space="preserve">Slide 2: What is a Speech Therapist?</w:t>
      </w:r>
    </w:p>
    <w:p>
      <w:pPr>
        <w:pStyle w:val="FirstParagraph"/>
      </w:pPr>
      <w:r>
        <w:t xml:space="preserve">A Speech Therapist, also known as a Speech-Language Pathologist (SLP), is a healthcare professional who diagnoses and treats communication and swallowing disorders. In the context of Accra, their role extends beyond clinical settings into schools, rehabilitation centers, and community health programs.</w:t>
      </w:r>
    </w:p>
    <w:p>
      <w:pPr>
        <w:numPr>
          <w:ilvl w:val="0"/>
          <w:numId w:val="1001"/>
        </w:numPr>
        <w:pStyle w:val="Compact"/>
      </w:pPr>
      <w:r>
        <w:rPr>
          <w:bCs/>
          <w:b/>
        </w:rPr>
        <w:t xml:space="preserve">Evaluation:</w:t>
      </w:r>
      <w:r>
        <w:t xml:space="preserve"> </w:t>
      </w:r>
      <w:r>
        <w:t xml:space="preserve">Assessing speech clarity, language comprehension (in English and local dialects like Twi or Ga), and voice quality.</w:t>
      </w:r>
    </w:p>
    <w:p>
      <w:pPr>
        <w:numPr>
          <w:ilvl w:val="0"/>
          <w:numId w:val="1001"/>
        </w:numPr>
        <w:pStyle w:val="Compact"/>
      </w:pPr>
      <w:r>
        <w:rPr>
          <w:bCs/>
          <w:b/>
        </w:rPr>
        <w:t xml:space="preserve">Treatment:</w:t>
      </w:r>
    </w:p>
    <w:p>
      <w:pPr>
        <w:numPr>
          <w:ilvl w:val="0"/>
          <w:numId w:val="1001"/>
        </w:numPr>
        <w:pStyle w:val="Compact"/>
      </w:pPr>
      <w:r>
        <w:rPr>
          <w:bCs/>
          <w:b/>
        </w:rPr>
        <w:t xml:space="preserve">Advocacy:</w:t>
      </w:r>
      <w:r>
        <w:t xml:space="preserve"> </w:t>
      </w:r>
      <w:r>
        <w:t xml:space="preserve">Educating parents and teachers on early intervention strategies in Ghanaian schools.</w:t>
      </w:r>
    </w:p>
    <w:p>
      <w:pPr>
        <w:pStyle w:val="FirstParagraph"/>
      </w:pPr>
      <w:r>
        <w:t xml:space="preserve">Crucially, a Speech Therapist must be culturally competent, understanding the linguistic diversity present in Accra where multiple local languages coexist with English.</w:t>
      </w:r>
    </w:p>
    <w:bookmarkEnd w:id="22"/>
    <w:bookmarkStart w:id="23" w:name="slide-3-the-context-of-ghana-accra"/>
    <w:p>
      <w:pPr>
        <w:pStyle w:val="Heading2"/>
      </w:pPr>
      <w:r>
        <w:t xml:space="preserve">Slide 3: The Context of Ghana Accra</w:t>
      </w:r>
    </w:p>
    <w:p>
      <w:pPr>
        <w:pStyle w:val="FirstParagraph"/>
      </w:pPr>
      <w:r>
        <w:t xml:space="preserve">Ghana Accra is a rapidly growing metropolis. With urbanization comes an increase in diverse environmental factors that impact communication development. The city is home to people from all ethnic groups in Ghana, making it a linguistic melting pot.</w:t>
      </w:r>
    </w:p>
    <w:p>
      <w:pPr>
        <w:pStyle w:val="BodyText"/>
      </w:pPr>
      <w:r>
        <w:t xml:space="preserve">The demand for Speech Therapist services in Ghana Accra has surged due to several factors:</w:t>
      </w:r>
    </w:p>
    <w:p>
      <w:pPr>
        <w:numPr>
          <w:ilvl w:val="0"/>
          <w:numId w:val="1002"/>
        </w:numPr>
        <w:pStyle w:val="Compact"/>
      </w:pPr>
      <w:r>
        <w:rPr>
          <w:bCs/>
          <w:b/>
        </w:rPr>
        <w:t xml:space="preserve">Demographic Growth:</w:t>
      </w:r>
      <w:r>
        <w:t xml:space="preserve"> </w:t>
      </w:r>
      <w:r>
        <w:t xml:space="preserve">An increase in the pediatric population requires early screening for developmental delays.</w:t>
      </w:r>
    </w:p>
    <w:p>
      <w:pPr>
        <w:numPr>
          <w:ilvl w:val="0"/>
          <w:numId w:val="1002"/>
        </w:numPr>
        <w:pStyle w:val="Compact"/>
      </w:pPr>
      <w:r>
        <w:rPr>
          <w:bCs/>
          <w:b/>
        </w:rPr>
        <w:t xml:space="preserve">Aging Population:</w:t>
      </w:r>
      <w:r>
        <w:t xml:space="preserve"> </w:t>
      </w:r>
      <w:r>
        <w:t xml:space="preserve">A rise in neurodegenerative conditions such as stroke and dementia among the elderly, particularly in high-density areas like Osu and Kaneshie.</w:t>
      </w:r>
    </w:p>
    <w:p>
      <w:pPr>
        <w:numPr>
          <w:ilvl w:val="0"/>
          <w:numId w:val="1002"/>
        </w:numPr>
        <w:pStyle w:val="Compact"/>
      </w:pPr>
      <w:r>
        <w:rPr>
          <w:bCs/>
          <w:b/>
        </w:rPr>
        <w:t xml:space="preserve">Educational Integration:</w:t>
      </w:r>
      <w:r>
        <w:t xml:space="preserve"> </w:t>
      </w:r>
      <w:r>
        <w:t xml:space="preserve">Private and public schools are increasingly seeking support for children with Special Educational Needs (SEN).</w:t>
      </w:r>
    </w:p>
    <w:bookmarkEnd w:id="23"/>
    <w:bookmarkStart w:id="24" w:name="Xd0564cae2ae7299e8ecb0ab983569695afc0314"/>
    <w:p>
      <w:pPr>
        <w:pStyle w:val="Heading2"/>
      </w:pPr>
      <w:r>
        <w:t xml:space="preserve">Slide 4: Common Speech Disorders in the Region</w:t>
      </w:r>
    </w:p>
    <w:p>
      <w:pPr>
        <w:pStyle w:val="FirstParagraph"/>
      </w:pPr>
      <w:r>
        <w:t xml:space="preserve">In Ghana Accra, Speech Therapists encounter a wide variety of cases. It is important to recognize that cultural beliefs sometimes delay seeking professional help. Some common disorders include:</w:t>
      </w:r>
    </w:p>
    <w:p>
      <w:pPr>
        <w:numPr>
          <w:ilvl w:val="0"/>
          <w:numId w:val="1003"/>
        </w:numPr>
        <w:pStyle w:val="Compact"/>
      </w:pPr>
      <w:r>
        <w:rPr>
          <w:bCs/>
          <w:b/>
        </w:rPr>
        <w:t xml:space="preserve">Stuttering (Fluency Disorders):</w:t>
      </w:r>
      <w:r>
        <w:t xml:space="preserve"> </w:t>
      </w:r>
      <w:r>
        <w:t xml:space="preserve">Often misunderstood as nervousness rather than a neurological condition.</w:t>
      </w:r>
    </w:p>
    <w:p>
      <w:pPr>
        <w:numPr>
          <w:ilvl w:val="0"/>
          <w:numId w:val="1003"/>
        </w:numPr>
        <w:pStyle w:val="Compact"/>
      </w:pPr>
      <w:r>
        <w:t xml:space="preserve">Lisps and Articulation Errors: Difficulty pronouncing sounds like 'r' or 'l', which can affect academic performance in English-medium schools in Accra.</w:t>
      </w:r>
    </w:p>
    <w:p>
      <w:pPr>
        <w:numPr>
          <w:ilvl w:val="0"/>
          <w:numId w:val="1003"/>
        </w:numPr>
        <w:pStyle w:val="Compact"/>
      </w:pPr>
      <w:r>
        <w:t xml:space="preserve">Language Delays: Children who are late to speak, often attributed incorrectly to "slow growth" rather than developmental needs.</w:t>
      </w:r>
    </w:p>
    <w:p>
      <w:pPr>
        <w:numPr>
          <w:ilvl w:val="0"/>
          <w:numId w:val="1003"/>
        </w:numPr>
        <w:pStyle w:val="Compact"/>
      </w:pPr>
      <w:r>
        <w:t xml:space="preserve">Aphasia: Resulting from strokes or traumatic brain injuries, a growing concern due to lifestyle-related health issues in the urban center.</w:t>
      </w:r>
    </w:p>
    <w:bookmarkEnd w:id="24"/>
    <w:bookmarkStart w:id="25" w:name="X8177a1de81ee04596943aceea59eae2d9f87b29"/>
    <w:p>
      <w:pPr>
        <w:pStyle w:val="Heading2"/>
      </w:pPr>
      <w:r>
        <w:t xml:space="preserve">Slide 5: Cultural Considerations and Language Diversity</w:t>
      </w:r>
    </w:p>
    <w:p>
      <w:pPr>
        <w:pStyle w:val="FirstParagraph"/>
      </w:pPr>
      <w:r>
        <w:t xml:space="preserve">A key aspect of practicing as a Speech Therapist in Ghana Accra is navigating the multilingual landscape. A patient may speak Twi at home, Ga with neighbors, and English at school or work.</w:t>
      </w:r>
    </w:p>
    <w:p>
      <w:pPr>
        <w:pStyle w:val="BodyText"/>
      </w:pPr>
      <w:r>
        <w:t xml:space="preserve">Seminar participants must understand that code-switching is normal. However, confusion between bilingual language acquisition delays and true disorders can lead to misdiagnosis. A competent Speech Therapist in Accra must:</w:t>
      </w:r>
    </w:p>
    <w:p>
      <w:pPr>
        <w:numPr>
          <w:ilvl w:val="0"/>
          <w:numId w:val="1004"/>
        </w:numPr>
        <w:pStyle w:val="Compact"/>
      </w:pPr>
      <w:r>
        <w:t xml:space="preserve">Differentiate between a lack of exposure to a second language and a pathological deficit.</w:t>
      </w:r>
    </w:p>
    <w:p>
      <w:pPr>
        <w:numPr>
          <w:ilvl w:val="0"/>
          <w:numId w:val="1004"/>
        </w:numPr>
        <w:pStyle w:val="Compact"/>
      </w:pPr>
      <w:r>
        <w:t xml:space="preserve">Culturally adapt therapy materials (e.g., using local proverbs or stories) to make therapy engaging for Ghanaian clients.</w:t>
      </w:r>
    </w:p>
    <w:p>
      <w:pPr>
        <w:numPr>
          <w:ilvl w:val="0"/>
          <w:numId w:val="1004"/>
        </w:numPr>
        <w:pStyle w:val="Compact"/>
      </w:pPr>
      <w:r>
        <w:t xml:space="preserve">Educate families that speaking multiple languages does not cause speech delays, countering common misconceptions in the community.</w:t>
      </w:r>
    </w:p>
    <w:bookmarkEnd w:id="25"/>
    <w:bookmarkStart w:id="26" w:name="Xd5543eb36cf2091c5e3516e68dc6026f899a0fd"/>
    <w:p>
      <w:pPr>
        <w:pStyle w:val="Heading2"/>
      </w:pPr>
      <w:r>
        <w:t xml:space="preserve">Slide 6: Barriers to Access in Ghana Accra</w:t>
      </w:r>
    </w:p>
    <w:p>
      <w:pPr>
        <w:pStyle w:val="FirstParagraph"/>
      </w:pPr>
      <w:r>
        <w:t xml:space="preserve">Despite the need, access to Speech Therapist services in Ghana Accra faces significant hurdles. These barriers limit the effectiveness of public health outcomes.</w:t>
      </w:r>
    </w:p>
    <w:p>
      <w:pPr>
        <w:numPr>
          <w:ilvl w:val="0"/>
          <w:numId w:val="1005"/>
        </w:numPr>
        <w:pStyle w:val="Compact"/>
      </w:pPr>
      <w:r>
        <w:rPr>
          <w:bCs/>
          <w:b/>
        </w:rPr>
        <w:t xml:space="preserve">Cost:</w:t>
      </w:r>
      <w:r>
        <w:t xml:space="preserve"> </w:t>
      </w:r>
      <w:r>
        <w:t xml:space="preserve">Private therapy sessions are often expensive and out of reach for the average citizen in areas like Nima or Agbogbloshie.</w:t>
      </w:r>
    </w:p>
    <w:p>
      <w:pPr>
        <w:numPr>
          <w:ilvl w:val="0"/>
          <w:numId w:val="1005"/>
        </w:numPr>
        <w:pStyle w:val="Compact"/>
      </w:pPr>
      <w:r>
        <w:rPr>
          <w:bCs/>
          <w:b/>
        </w:rPr>
        <w:t xml:space="preserve">Lack of Awareness:</w:t>
      </w:r>
    </w:p>
    <w:p>
      <w:pPr>
        <w:numPr>
          <w:ilvl w:val="0"/>
          <w:numId w:val="1005"/>
        </w:numPr>
        <w:pStyle w:val="Compact"/>
      </w:pPr>
      <w:r>
        <w:rPr>
          <w:bCs/>
          <w:b/>
        </w:rPr>
        <w:t xml:space="preserve">Shortage of Professionals:</w:t>
      </w:r>
      <w:r>
        <w:t xml:space="preserve"> </w:t>
      </w:r>
      <w:r>
        <w:t xml:space="preserve">There is an insufficient ratio of Speech Therapists to the population in Ghana Accra, leading to long waiting lists even at major hospitals like Korle Bu or Ridge Hospital.</w:t>
      </w:r>
    </w:p>
    <w:bookmarkEnd w:id="26"/>
    <w:bookmarkStart w:id="27" w:name="X5eaaf32f3975f266361d2b04399832d5877d67c"/>
    <w:p>
      <w:pPr>
        <w:pStyle w:val="Heading2"/>
      </w:pPr>
      <w:r>
        <w:t xml:space="preserve">Slide 7: The Role of Schools and Community Health</w:t>
      </w:r>
    </w:p>
    <w:p>
      <w:pPr>
        <w:pStyle w:val="FirstParagraph"/>
      </w:pPr>
      <w:r>
        <w:t xml:space="preserve">To address these challenges, the integration of Speech Therapist services into broader systems is vital. In Ghana Accra, this means:</w:t>
      </w:r>
    </w:p>
    <w:p>
      <w:pPr>
        <w:numPr>
          <w:ilvl w:val="0"/>
          <w:numId w:val="1006"/>
        </w:numPr>
        <w:pStyle w:val="Compact"/>
      </w:pPr>
      <w:r>
        <w:rPr>
          <w:bCs/>
          <w:b/>
        </w:rPr>
        <w:t xml:space="preserve">School-Based Screening:</w:t>
      </w:r>
      <w:r>
        <w:t xml:space="preserve"> </w:t>
      </w:r>
      <w:r>
        <w:t xml:space="preserve">Implementing routine speech and language screenings in primary schools across Accra to identify children early.</w:t>
      </w:r>
    </w:p>
    <w:p>
      <w:pPr>
        <w:numPr>
          <w:ilvl w:val="0"/>
          <w:numId w:val="1006"/>
        </w:numPr>
        <w:pStyle w:val="Compact"/>
      </w:pPr>
      <w:r>
        <w:t xml:space="preserve">CBOHPS Collaboration: Collaborating with Community-based Health Planning and Services (CHPS) zones to offer mobile therapy units or training for community health officers.</w:t>
      </w:r>
    </w:p>
    <w:p>
      <w:pPr>
        <w:numPr>
          <w:ilvl w:val="0"/>
          <w:numId w:val="1006"/>
        </w:numPr>
        <w:pStyle w:val="Compact"/>
      </w:pPr>
      <w:r>
        <w:rPr>
          <w:bCs/>
          <w:b/>
        </w:rPr>
        <w:t xml:space="preserve">Nurse Education:</w:t>
      </w:r>
      <w:r>
        <w:t xml:space="preserve"> </w:t>
      </w:r>
      <w:r>
        <w:t xml:space="preserve">Training nurses in Accra’s polyclinics to recognize red flags for referral to Speech Therapists.</w:t>
      </w:r>
    </w:p>
    <w:bookmarkEnd w:id="27"/>
    <w:bookmarkStart w:id="28" w:name="X988cfd8cc470a341751c2825ba4c69cdd727157"/>
    <w:p>
      <w:pPr>
        <w:pStyle w:val="Heading2"/>
      </w:pPr>
      <w:r>
        <w:t xml:space="preserve">Slide 8: Future Directions and Recommendations</w:t>
      </w:r>
    </w:p>
    <w:p>
      <w:pPr>
        <w:pStyle w:val="FirstParagraph"/>
      </w:pPr>
      <w:r>
        <w:t xml:space="preserve">The future of speech therapy in Ghana Accra looks promising if we address current gaps. We recommend the following actions for policymakers, educators, and healthcare providers:</w:t>
      </w:r>
    </w:p>
    <w:p>
      <w:pPr>
        <w:numPr>
          <w:ilvl w:val="0"/>
          <w:numId w:val="1007"/>
        </w:numPr>
        <w:pStyle w:val="Compact"/>
      </w:pPr>
      <w:r>
        <w:rPr>
          <w:bCs/>
          <w:b/>
        </w:rPr>
        <w:t xml:space="preserve">Institutional Support:</w:t>
      </w:r>
      <w:r>
        <w:t xml:space="preserve"> </w:t>
      </w:r>
      <w:r>
        <w:t xml:space="preserve">The government should subsidize speech therapy services in public hospitals to make them accessible to low-income families.</w:t>
      </w:r>
    </w:p>
    <w:p>
      <w:pPr>
        <w:numPr>
          <w:ilvl w:val="0"/>
          <w:numId w:val="1007"/>
        </w:numPr>
        <w:pStyle w:val="Compact"/>
      </w:pPr>
      <w:r>
        <w:t xml:space="preserve">Digital Health Solutions: Utilizing tele-speech therapy apps to reach remote parts of the Greater Accra Region and provide follow-up care for busy professionals.</w:t>
      </w:r>
    </w:p>
    <w:p>
      <w:pPr>
        <w:numPr>
          <w:ilvl w:val="0"/>
          <w:numId w:val="1007"/>
        </w:numPr>
        <w:pStyle w:val="Compact"/>
      </w:pPr>
      <w:r>
        <w:t xml:space="preserve">Public Awareness Campaigns: Launching media campaigns in local dialects to educate the public on the benefits of early speech intervention.</w:t>
      </w:r>
    </w:p>
    <w:p>
      <w:pPr>
        <w:numPr>
          <w:ilvl w:val="0"/>
          <w:numId w:val="1007"/>
        </w:numPr>
        <w:pStyle w:val="Compact"/>
      </w:pPr>
      <w:r>
        <w:t xml:space="preserve">Professional Training: Supporting more Ghanaians to pursue higher education and certification in Speech-Language Pathology to reduce reliance on expatriate specialists.</w:t>
      </w:r>
    </w:p>
    <w:bookmarkEnd w:id="28"/>
    <w:bookmarkStart w:id="29" w:name="slide-9-conclusion"/>
    <w:p>
      <w:pPr>
        <w:pStyle w:val="Heading2"/>
      </w:pPr>
      <w:r>
        <w:t xml:space="preserve">Slide 9: Conclusion</w:t>
      </w:r>
    </w:p>
    <w:p>
      <w:pPr>
        <w:pStyle w:val="FirstParagraph"/>
      </w:pPr>
      <w:r>
        <w:t xml:space="preserve">In conclusion, the Speech Therapist plays an indispensable role in the social and economic fabric of Ghana Accra. By improving communication skills, these professionals enable children to succeed in school and adults to maintain their employment and social connections.</w:t>
      </w:r>
    </w:p>
    <w:p>
      <w:pPr>
        <w:pStyle w:val="BodyText"/>
      </w:pPr>
      <w:r>
        <w:t xml:space="preserve">The Seminar Presentation Slides have outlined that while challenges exist regarding access and awareness, the potential for impact is immense. We call upon all stakeholders—government bodies, private institutions, and community leaders—to support the expansion of Speech Therapy services in Ghana Accra. Together, we can ensure that every citizen has the voice they deserve to express themselves fully.</w:t>
      </w:r>
    </w:p>
    <w:p>
      <w:pPr>
        <w:pStyle w:val="BodyText"/>
      </w:pPr>
      <w:r>
        <w:rPr>
          <w:iCs/>
          <w:i/>
        </w:rPr>
        <w:t xml:space="preserve">Thank you for your attention.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Vital Role of the Speech Therapist in Ghana Accra</dc:title>
  <dc:creator/>
  <dc:language>en</dc:language>
  <cp:keywords/>
  <dcterms:created xsi:type="dcterms:W3CDTF">2026-07-29T14:28:47Z</dcterms:created>
  <dcterms:modified xsi:type="dcterms:W3CDTF">2026-07-29T14:28:47Z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