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0" w:name="X0cf199a47b66fc2e9ac5f966f983c02df620669"/>
    <w:p>
      <w:pPr>
        <w:pStyle w:val="Heading1"/>
      </w:pPr>
      <w:r>
        <w:t xml:space="preserve">Seminar Presentation Slides: The Role of the Speech Therapist</w:t>
      </w:r>
    </w:p>
    <w:p>
      <w:pPr>
        <w:pStyle w:val="FirstParagraph"/>
      </w:pPr>
      <w:r>
        <w:rPr>
          <w:bCs/>
          <w:b/>
        </w:rPr>
        <w:t xml:space="preserve">Focused Region:</w:t>
      </w:r>
      <w:r>
        <w:t xml:space="preserve"> </w:t>
      </w:r>
      <w:r>
        <w:t xml:space="preserve">India, Bangalore (Bengaluru)</w:t>
      </w:r>
    </w:p>
    <w:p>
      <w:pPr>
        <w:pStyle w:val="BodyText"/>
      </w:pPr>
      <w:r>
        <w:t xml:space="preserve">This document serves as a comprehensive guide for understanding the critical role of speech therapists within the healthcare ecosystem of India, with a specific focus on Bengaluru. As Bengaluru emerges as one of Asia’s most significant medical tourism hubs and technology centers, the demand for specialized therapeutic services is rising rapidly.</w:t>
      </w:r>
    </w:p>
    <w:bookmarkEnd w:id="20"/>
    <w:bookmarkStart w:id="21" w:name="introduction-to-speech-therapy"/>
    <w:p>
      <w:pPr>
        <w:pStyle w:val="Heading2"/>
      </w:pPr>
      <w:r>
        <w:t xml:space="preserve">1. Introduction to Speech Therapy</w:t>
      </w:r>
    </w:p>
    <w:p>
      <w:pPr>
        <w:pStyle w:val="FirstParagraph"/>
      </w:pPr>
      <w:r>
        <w:t xml:space="preserve">Seminar Presentation Slides must begin by defining the core subject. A Speech Therapist (also known as a Speech-Language Pathologist) is a healthcare professional who evaluates, diagnoses, treats, and helps prevent communication disorders. These disorders include speech delays in children, stuttering or fluency issues in adults, voice disorders caused by laryngitis or surgery-related changes.</w:t>
      </w:r>
    </w:p>
    <w:p>
      <w:pPr>
        <w:pStyle w:val="BodyText"/>
      </w:pPr>
      <w:r>
        <w:t xml:space="preserve">In the context of India Bangalore’s growing urban population and increasing awareness about developmental disabilities early childhood intervention programs have seen a surge. This seminar aims to educate parents educators medical professionals and policymakers about the necessity integrating speech therapy into standard healthcare protocols in Karnataka.</w:t>
      </w:r>
    </w:p>
    <w:bookmarkEnd w:id="21"/>
    <w:bookmarkStart w:id="22" w:name="X978bb4b3f23d0acca59144d3ab3595fee4b0887"/>
    <w:p>
      <w:pPr>
        <w:pStyle w:val="Heading2"/>
      </w:pPr>
      <w:r>
        <w:t xml:space="preserve">2. The Unique Landscape of Healthcare in India</w:t>
      </w:r>
    </w:p>
    <w:p>
      <w:pPr>
        <w:pStyle w:val="FirstParagraph"/>
      </w:pPr>
      <w:r>
        <w:t xml:space="preserve">Seminar Presentation Slides need to contextualize the issue within national borders. In recent years India has witnessed a paradigm shift from purely curative medicine preventive and rehabilitative care. However despite this shift there remains a significant gap in accessible therapeutic services especially outside major metropolitan areas.</w:t>
      </w:r>
    </w:p>
    <w:p>
      <w:pPr>
        <w:pStyle w:val="BodyText"/>
      </w:pPr>
      <w:r>
        <w:t xml:space="preserve">According to various health reports only 10% of children with communication disorders in India receive professional help. This statistic highlights the urgent need for more trained Speech Therapist across the country particularly in high-density cities like Bengaluru where migration rates are high and stress-related communication issues are prevalent among working professionals.</w:t>
      </w:r>
    </w:p>
    <w:bookmarkEnd w:id="22"/>
    <w:bookmarkStart w:id="23" w:name="why-focus-on-india-bangalore-bengaluru"/>
    <w:p>
      <w:pPr>
        <w:pStyle w:val="Heading2"/>
      </w:pPr>
      <w:r>
        <w:t xml:space="preserve">3. Why Focus on India Bangalore (Bengaluru)?</w:t>
      </w:r>
    </w:p>
    <w:p>
      <w:pPr>
        <w:pStyle w:val="FirstParagraph"/>
      </w:pPr>
      <w:r>
        <w:t xml:space="preserve">Seminar Presentation Slides must emphasize the local relevance. Bengaluru is not just the Silicon Valley of India; it is also becoming a medical tourism destination comparable to Singapore or Thailand for specialized treatments.</w:t>
      </w:r>
    </w:p>
    <w:p>
      <w:pPr>
        <w:numPr>
          <w:ilvl w:val="0"/>
          <w:numId w:val="1001"/>
        </w:numPr>
        <w:pStyle w:val="Compact"/>
      </w:pPr>
      <w:r>
        <w:rPr>
          <w:bCs/>
          <w:b/>
        </w:rPr>
        <w:t xml:space="preserve">Demographic Diversity:</w:t>
      </w:r>
      <w:r>
        <w:t xml:space="preserve"> </w:t>
      </w:r>
      <w:r>
        <w:t xml:space="preserve">Bangalore hosts people from all linguistic backgrounds within India. This diversity often leads complex bilingual or multilingual language delays in children which require nuanced therapy approaches unique to this region.</w:t>
      </w:r>
    </w:p>
    <w:p>
      <w:pPr>
        <w:numPr>
          <w:ilvl w:val="0"/>
          <w:numId w:val="1001"/>
        </w:numPr>
        <w:pStyle w:val="Compact"/>
      </w:pPr>
      <w:r>
        <w:rPr>
          <w:bCs/>
          <w:b/>
        </w:rPr>
        <w:t xml:space="preserve">Rising Awareness:</w:t>
      </w:r>
      <w:r>
        <w:t xml:space="preserve"> </w:t>
      </w:r>
      <w:r>
        <w:t xml:space="preserve">With top-tier international schools and progressive parenting trends in areas like Indiranagar Whitefield and Koramangala parents are increasingly seeking early diagnosis for autism spectrum disorders (ASD) attention deficit hyperactivity disorder (ADHD) and selective mutism.</w:t>
      </w:r>
    </w:p>
    <w:p>
      <w:pPr>
        <w:numPr>
          <w:ilvl w:val="0"/>
          <w:numId w:val="1001"/>
        </w:numPr>
        <w:pStyle w:val="Compact"/>
      </w:pPr>
      <w:r>
        <w:rPr>
          <w:bCs/>
          <w:b/>
        </w:rPr>
        <w:t xml:space="preserve">Tech-Savvy Population:</w:t>
      </w:r>
      <w:r>
        <w:t xml:space="preserve"> </w:t>
      </w:r>
      <w:r>
        <w:t xml:space="preserve">The tech-savvy nature of Bangaloreans allows for rapid adoption of teletherapy services. Remote Speech Therapist consultations via apps are becoming common reducing barriers related to travel time in a city known for its traffic congestion.</w:t>
      </w:r>
    </w:p>
    <w:bookmarkEnd w:id="23"/>
    <w:bookmarkStart w:id="24" w:name="Xe4873b4ab9919061b16808c16ab9eb3ec403f1c"/>
    <w:p>
      <w:pPr>
        <w:pStyle w:val="Heading2"/>
      </w:pPr>
      <w:r>
        <w:t xml:space="preserve">4. Common Conditions Treated by Speech Therapists in Bengaluru</w:t>
      </w:r>
    </w:p>
    <w:p>
      <w:pPr>
        <w:pStyle w:val="FirstParagraph"/>
      </w:pPr>
      <w:r>
        <w:t xml:space="preserve">Seminar Presentation Slides should outline specific clinical applications. The following conditions are frequently observed in Bangalore clinics:</w:t>
      </w:r>
    </w:p>
    <w:p>
      <w:pPr>
        <w:numPr>
          <w:ilvl w:val="0"/>
          <w:numId w:val="1002"/>
        </w:numPr>
        <w:pStyle w:val="Compact"/>
      </w:pPr>
      <w:r>
        <w:rPr>
          <w:bCs/>
          <w:b/>
        </w:rPr>
        <w:t xml:space="preserve">Pediatric Language Delays:</w:t>
      </w:r>
      <w:r>
        <w:t xml:space="preserve"> </w:t>
      </w:r>
      <w:r>
        <w:t xml:space="preserve">Many parents confuse bilingualism with developmental delay. Speech Therapist in India Bangalore specialize differentiating normal variation from true disorder ensuring children do not miss critical windows for intervention.</w:t>
      </w:r>
    </w:p>
    <w:p>
      <w:pPr>
        <w:numPr>
          <w:ilvl w:val="0"/>
          <w:numId w:val="1002"/>
        </w:numPr>
        <w:pStyle w:val="Compact"/>
      </w:pPr>
      <w:r>
        <w:rPr>
          <w:bCs/>
          <w:b/>
        </w:rPr>
        <w:t xml:space="preserve">Aphasia Recovery:</w:t>
      </w:r>
      <w:r>
        <w:t xml:space="preserve"> </w:t>
      </w:r>
      <w:r>
        <w:t xml:space="preserve">With an aging population and rising stroke rates urban centers like Bengaluru see a significant number of adults requiring rehabilitation post-stroke. Aphasia affects the ability to speak understand read or write which severely impacts quality of life.</w:t>
      </w:r>
    </w:p>
    <w:p>
      <w:pPr>
        <w:numPr>
          <w:ilvl w:val="0"/>
          <w:numId w:val="1002"/>
        </w:numPr>
        <w:pStyle w:val="Compact"/>
      </w:pPr>
      <w:r>
        <w:rPr>
          <w:bCs/>
          <w:b/>
        </w:rPr>
        <w:t xml:space="preserve">Voice Disorders:</w:t>
      </w:r>
    </w:p>
    <w:p>
      <w:pPr>
        <w:numPr>
          <w:ilvl w:val="0"/>
          <w:numId w:val="1002"/>
        </w:numPr>
        <w:pStyle w:val="Compact"/>
      </w:pPr>
      <w:r>
        <w:rPr>
          <w:bCs/>
          <w:b/>
        </w:rPr>
        <w:t xml:space="preserve">Pediatric Feeding Disorders:</w:t>
      </w:r>
      <w:r>
        <w:t xml:space="preserve"> </w:t>
      </w:r>
      <w:r>
        <w:t xml:space="preserve">Often overlooked swallowing difficulties (dysphagia) are common in neurodivergent children. Speech Therapist work alongside pediatricians to ensure safe nutrition and oral motor development.</w:t>
      </w:r>
    </w:p>
    <w:bookmarkEnd w:id="24"/>
    <w:bookmarkStart w:id="25" w:name="X4eebf82b00f2834ce2083ff72748d92b37a5ff6"/>
    <w:p>
      <w:pPr>
        <w:pStyle w:val="Heading2"/>
      </w:pPr>
      <w:r>
        <w:t xml:space="preserve">5. Challenges Facing the Profession in India Bangalore</w:t>
      </w:r>
    </w:p>
    <w:p>
      <w:pPr>
        <w:pStyle w:val="FirstParagraph"/>
      </w:pPr>
      <w:r>
        <w:t xml:space="preserve">Seminar Presentation Slides must address obstacles realistically. Despite progress several hurdles remain:</w:t>
      </w:r>
    </w:p>
    <w:p>
      <w:pPr>
        <w:numPr>
          <w:ilvl w:val="0"/>
          <w:numId w:val="1003"/>
        </w:numPr>
        <w:pStyle w:val="Compact"/>
      </w:pPr>
      <w:r>
        <w:rPr>
          <w:bCs/>
          <w:b/>
        </w:rPr>
        <w:t xml:space="preserve">Lack of Standardization:</w:t>
      </w:r>
    </w:p>
    <w:p>
      <w:pPr>
        <w:numPr>
          <w:ilvl w:val="0"/>
          <w:numId w:val="1003"/>
        </w:numPr>
        <w:pStyle w:val="Compact"/>
      </w:pPr>
      <w:r>
        <w:rPr>
          <w:bCs/>
          <w:b/>
        </w:rPr>
        <w:t xml:space="preserve">Insurance Coverage:</w:t>
      </w:r>
    </w:p>
    <w:p>
      <w:pPr>
        <w:numPr>
          <w:ilvl w:val="0"/>
          <w:numId w:val="1003"/>
        </w:numPr>
        <w:pStyle w:val="Compact"/>
      </w:pPr>
      <w:r>
        <w:rPr>
          <w:bCs/>
          <w:b/>
        </w:rPr>
        <w:t xml:space="preserve">Social Stigma:</w:t>
      </w:r>
    </w:p>
    <w:bookmarkEnd w:id="25"/>
    <w:bookmarkStart w:id="26" w:name="X124bfa6f62056e73fbaf69c20cd3ddb58205f33"/>
    <w:p>
      <w:pPr>
        <w:pStyle w:val="Heading2"/>
      </w:pPr>
      <w:r>
        <w:t xml:space="preserve">6. Opportunities for Growth and Collaboration</w:t>
      </w:r>
    </w:p>
    <w:p>
      <w:pPr>
        <w:pStyle w:val="FirstParagraph"/>
      </w:pPr>
      <w:r>
        <w:t xml:space="preserve">Seminar Presentation Slides should conclude with forward-looking strategies. The future of Speech Therapy in India Bangalore looks promising due to several factors:</w:t>
      </w:r>
    </w:p>
    <w:p>
      <w:pPr>
        <w:numPr>
          <w:ilvl w:val="0"/>
          <w:numId w:val="1004"/>
        </w:numPr>
        <w:pStyle w:val="Compact"/>
      </w:pPr>
      <w:r>
        <w:rPr>
          <w:bCs/>
          <w:b/>
        </w:rPr>
        <w:t xml:space="preserve">Inclusive Education Policies:</w:t>
      </w:r>
    </w:p>
    <w:p>
      <w:pPr>
        <w:numPr>
          <w:ilvl w:val="0"/>
          <w:numId w:val="1004"/>
        </w:numPr>
        <w:pStyle w:val="Compact"/>
      </w:pPr>
      <w:r>
        <w:rPr>
          <w:bCs/>
          <w:b/>
        </w:rPr>
        <w:t xml:space="preserve">Tech Integration:</w:t>
      </w:r>
    </w:p>
    <w:p>
      <w:pPr>
        <w:numPr>
          <w:ilvl w:val="0"/>
          <w:numId w:val="1004"/>
        </w:numPr>
        <w:pStyle w:val="Compact"/>
      </w:pPr>
      <w:r>
        <w:rPr>
          <w:bCs/>
          <w:b/>
        </w:rPr>
        <w:t xml:space="preserve">Multidisciplinary Teams:</w:t>
      </w:r>
    </w:p>
    <w:bookmarkEnd w:id="26"/>
    <w:bookmarkStart w:id="27" w:name="conclusion-and-call-to-action"/>
    <w:p>
      <w:pPr>
        <w:pStyle w:val="Heading2"/>
      </w:pPr>
      <w:r>
        <w:t xml:space="preserve">7. Conclusion and Call to Action</w:t>
      </w:r>
    </w:p>
    <w:p>
      <w:pPr>
        <w:pStyle w:val="FirstParagraph"/>
      </w:pPr>
      <w:r>
        <w:t xml:space="preserve">In conclusion Seminar Presentation Slides have highlighted that Speech Therapy is not a luxury but a necessity in modern healthcare particularly in dynamic cities like India Bangalore. The role of the Speech Therapist extends beyond fixing speech sounds; it empowers individuals to communicate their needs express emotions and participate fully in society.</w:t>
      </w:r>
    </w:p>
    <w:p>
      <w:pPr>
        <w:pStyle w:val="BodyText"/>
      </w:pPr>
      <w:r>
        <w:t xml:space="preserve">We call upon educational institutions medical bodies and government agencies to invest more resources into training local Speech Therapist expand insurance coverage for rehabilitative services and launch public awareness campaigns. By doing so we can ensure that every citizen of Bengaluru India has the right to clear communication regardless of their background or condition.</w:t>
      </w:r>
    </w:p>
    <w:p>
      <w:pPr>
        <w:pStyle w:val="BodyText"/>
      </w:pPr>
      <w:r>
        <w:rPr>
          <w:iCs/>
          <w:i/>
        </w:rPr>
        <w:t xml:space="preserve">Thank you for your attention.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Therapist in India Bangalore</dc:title>
  <dc:creator/>
  <dc:language>en</dc:language>
  <cp:keywords/>
  <dcterms:created xsi:type="dcterms:W3CDTF">2026-07-29T11:51:15Z</dcterms:created>
  <dcterms:modified xsi:type="dcterms:W3CDTF">2026-07-29T11:51:15Z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