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Japan</w:t>
      </w:r>
      <w:r>
        <w:t xml:space="preserve"> </w:t>
      </w:r>
      <w:r>
        <w:t xml:space="preserve">Kyoto</w:t>
      </w:r>
    </w:p>
    <w:bookmarkStart w:id="21" w:name="seminar-presentation-slides"/>
    <w:p>
      <w:pPr>
        <w:pStyle w:val="Heading1"/>
      </w:pPr>
      <w:r>
        <w:t xml:space="preserve">Seminar Presentation Slides</w:t>
      </w:r>
    </w:p>
    <w:bookmarkStart w:id="20" w:name="Xcae604bf64f6c3f841d965213a1a4f5d663119a"/>
    <w:p>
      <w:pPr>
        <w:pStyle w:val="Heading2"/>
      </w:pPr>
      <w:r>
        <w:t xml:space="preserve">Bridging Communication and Culture: The Role of the Speech Therapist in Japan Kyoto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Kyoto International Conference Center</w:t>
      </w:r>
      <w:r>
        <w:br/>
      </w:r>
      <w:r>
        <w:rPr>
          <w:bCs/>
          <w:b/>
        </w:rPr>
        <w:t xml:space="preserve">Purpose:</w:t>
      </w:r>
      <w:r>
        <w:t xml:space="preserve">To discuss specialized speech therapy practices within the unique cultural and demographic landscape of Japan Kyoto.</w:t>
      </w:r>
    </w:p>
    <w:p>
      <w:pPr>
        <w:pStyle w:val="BodyText"/>
      </w:pPr>
      <w:r>
        <w:rPr>
          <w:iCs/>
          <w:i/>
        </w:rPr>
        <w:t xml:space="preserve">Note: This presentation is designed to be used in Japan Kyoto as a primary educational resource for international and domestic healthcare professionals.</w:t>
      </w:r>
    </w:p>
    <w:bookmarkEnd w:id="20"/>
    <w:bookmarkEnd w:id="21"/>
    <w:bookmarkStart w:id="22" w:name="welcome-and-introduction"/>
    <w:p>
      <w:pPr>
        <w:pStyle w:val="Heading3"/>
      </w:pPr>
      <w:r>
        <w:t xml:space="preserve">Welcome and Introduction</w:t>
      </w:r>
    </w:p>
    <w:p>
      <w:pPr>
        <w:pStyle w:val="FirstParagraph"/>
      </w:pPr>
      <w:r>
        <w:t xml:space="preserve">Welcome to this comprehensive seminar dedicated to the evolving field of Speech Therapy. This presentation focuses specifically on the context of Japan Kyoto, a city that serves as both a historical guardian of tradition and a modern hub for medical innovation. The goal is to explore how Speech Therapist services are adapted, delivered, and appreciated within this specific geographic and cultural setting.</w:t>
      </w:r>
    </w:p>
    <w:p>
      <w:pPr>
        <w:pStyle w:val="BodyText"/>
      </w:pPr>
      <w:r>
        <w:t xml:space="preserve">In Japan Kyoto, we observe a unique convergence of high-tech geriatric care needs and vibrant pediatric developmental requirements. Understanding the local dialects (such as the distinctive Kyoto-ben), the aging population structure in Higashiyama district, and the integration of Western therapeutic models into Japanese societal norms is crucial for any Speech Therapist aiming to provide effective care.</w:t>
      </w:r>
    </w:p>
    <w:p>
      <w:pPr>
        <w:pStyle w:val="BodyText"/>
      </w:pPr>
      <w:r>
        <w:t xml:space="preserve">Over these slides, we will cover demographic trends, cultural considerations in communication disorders, pediatric challenges in urban Japan Kyoto settings, and future technological integrations. This document serves as a foundational guide for practitioners looking to expand their expertise or relocate their practice within the Kansai region of Japan.</w:t>
      </w:r>
    </w:p>
    <w:bookmarkEnd w:id="22"/>
    <w:bookmarkStart w:id="23" w:name="demographic-landscape-of-japan-kyoto"/>
    <w:p>
      <w:pPr>
        <w:pStyle w:val="Heading3"/>
      </w:pPr>
      <w:r>
        <w:t xml:space="preserve">Demographic Landscape of Japan Kyoto</w:t>
      </w:r>
    </w:p>
    <w:p>
      <w:pPr>
        <w:pStyle w:val="FirstParagraph"/>
      </w:pPr>
      <w:r>
        <w:t xml:space="preserve">To provide effective Speech Therapist services, one must first understand the demographic reality. Japan is currently facing a super-aged society, and the city of Kyoto reflects this trend with significant intensity. The elderly population in Japan Kyoto requires specialized care for age-related communication disorders, primarily aphasia following strokes and dysphagia (swallowing difficulties).</w:t>
      </w:r>
    </w:p>
    <w:p>
      <w:pPr>
        <w:pStyle w:val="BodyText"/>
      </w:pPr>
      <w:r>
        <w:t xml:space="preserve">Furthermore, urban centers like central Kyoto face different challenges compared to rural areas such as the southern mountains of Tanabe or northern Miyazu. In Japan Kyoto, the density of services allows for more frequent outpatient therapy sessions for stroke victims. However, the shortage of qualified Speech Therapist professionals in these high-demand areas creates a gap that needs to be addressed through better training and international collaboration.</w:t>
      </w:r>
    </w:p>
    <w:p>
      <w:pPr>
        <w:pStyle w:val="BodyText"/>
      </w:pPr>
      <w:r>
        <w:t xml:space="preserve">Additionally, we must consider children born into this environment. As families in Japan Kyoto become smaller, there is a heightened focus on early childhood development. The pressure for academic success combined with digital isolation can lead to unique speech and language delays in young residents of Japan Kyoto. Speech Therapist interventions must therefore be holistic, addressing not just the mechanics of speech but the social context in which communication occurs.</w:t>
      </w:r>
    </w:p>
    <w:bookmarkEnd w:id="23"/>
    <w:bookmarkStart w:id="24" w:name="cultural-nuances-in-communication"/>
    <w:p>
      <w:pPr>
        <w:pStyle w:val="Heading2"/>
      </w:pPr>
      <w:r>
        <w:t xml:space="preserve">Cultural Nuances in Communication</w:t>
      </w:r>
    </w:p>
    <w:p>
      <w:pPr>
        <w:pStyle w:val="FirstParagraph"/>
      </w:pPr>
      <w:r>
        <w:t xml:space="preserve">A critical component for any Speech Therapist working in Japan is understanding "High-Context Communication." In Japan Kyoto, much of what is said is implied rather than explicitly stated. This cultural trait can complicate the diagnosis of pragmatic language disorders.</w:t>
      </w:r>
    </w:p>
    <w:p>
      <w:pPr>
        <w:pStyle w:val="BodyText"/>
      </w:pPr>
      <w:r>
        <w:t xml:space="preserve">For example, a child or adult who struggles to understand indirect requests may not just have a cognitive processing issue but may be misinterpreting complex social cues inherent to Japanese culture. A Speech Therapist must be trained to distinguish between cultural communication styles and actual pathological deficits.</w:t>
      </w:r>
    </w:p>
    <w:p>
      <w:pPr>
        <w:pStyle w:val="BodyText"/>
      </w:pPr>
      <w:r>
        <w:rPr>
          <w:bCs/>
          <w:b/>
        </w:rPr>
        <w:t xml:space="preserve">Cultural Consideration:</w:t>
      </w:r>
      <w:r>
        <w:t xml:space="preserve">In Japan Kyoto, respect for hierarchy is paramount. In therapy sessions, especially with elderly patients, the manner in which instructions are given by the Speech Therapist can influence compliance. A direct translation of Western therapeutic techniques without cultural adaptation often fails in Japan Kyoto settings.</w:t>
      </w:r>
    </w:p>
    <w:p>
      <w:pPr>
        <w:pStyle w:val="BodyText"/>
      </w:pPr>
      <w:r>
        <w:t xml:space="preserve">Moreover, the use of Keigo (honorific language) adds a layer of complexity to aphasia rehabilitation. Patients who have lost their ability to navigate complex social hierarchies through language experience significant psychological distress. The Speech Therapist plays a vital role not just in restoring speech, but in helping patients regain their social standing within the community of Japan Kyoto.</w:t>
      </w:r>
    </w:p>
    <w:bookmarkEnd w:id="24"/>
    <w:bookmarkStart w:id="25" w:name="X819eed0aaa05d6c4fa94ba29a0643d3794fb5ee"/>
    <w:p>
      <w:pPr>
        <w:pStyle w:val="Heading2"/>
      </w:pPr>
      <w:r>
        <w:t xml:space="preserve">The Role of the Speech Therapist in Geriatric Care</w:t>
      </w:r>
    </w:p>
    <w:p>
      <w:pPr>
        <w:pStyle w:val="FirstParagraph"/>
      </w:pPr>
      <w:r>
        <w:t xml:space="preserve">In Japan Kyoto, geriatric care is a massive sector. The Speech Therapist is an indispensable member of interdisciplinary teams in hospitals located near Kiyomizu-dera and other major medical hubs. The primary focus here is Dysphagia management.</w:t>
      </w:r>
    </w:p>
    <w:p>
      <w:pPr>
        <w:pStyle w:val="BodyText"/>
      </w:pPr>
      <w:r>
        <w:t xml:space="preserve">Dysphagia in the elderly can lead to pneumonia, malnutrition, and social isolation due to fear of choking during meals. In Japan Kyoto, where traditional cuisine (Kaiseki) involves varied textures and intricate presentation, dietary modifications must be carefully balanced with nutritional needs. The Speech Therapist works closely with nutritionists to create meal plans that are safe yet culturally satisfying for patients in Japan Kyoto.</w:t>
      </w:r>
    </w:p>
    <w:p>
      <w:pPr>
        <w:pStyle w:val="BodyText"/>
      </w:pPr>
      <w:r>
        <w:t xml:space="preserve">Furthermore, Cognitive-Communication therapy is essential for dementia patients. As the population of Japan Kyoto ages, the incidence of dementia rises. Speech Therapists utilize reminiscence therapy techniques, leveraging local cultural memories (such as references to Gion festival traditions) to stimulate cognitive function and maintain social connection.</w:t>
      </w:r>
    </w:p>
    <w:bookmarkEnd w:id="25"/>
    <w:bookmarkStart w:id="26" w:name="Xe39fceb248df918feea7b1b07b65df7b87ee0da"/>
    <w:p>
      <w:pPr>
        <w:pStyle w:val="Heading2"/>
      </w:pPr>
      <w:r>
        <w:t xml:space="preserve">Pediatric Speech Therapy in an Urban Setting</w:t>
      </w:r>
    </w:p>
    <w:p>
      <w:pPr>
        <w:pStyle w:val="FirstParagraph"/>
      </w:pPr>
      <w:r>
        <w:t xml:space="preserve">Children growing up in Japan Kyoto are exposed to a rich linguistic environment but also face modern challenges. The Speech Therapist's role in pediatrics has expanded beyond simple articulation correction.</w:t>
      </w:r>
    </w:p>
    <w:p>
      <w:pPr>
        <w:pStyle w:val="BodyText"/>
      </w:pPr>
      <w:r>
        <w:t xml:space="preserve">One emerging issue is "Hikikomori" (social withdrawal), which begins often in childhood or adolescence due to communication breakdowns. In Japan Kyoto, where peer pressure in schools can be intense, early intervention by a skilled Speech Therapist can prevent long-term social isolation.</w:t>
      </w:r>
    </w:p>
    <w:p>
      <w:pPr>
        <w:pStyle w:val="BodyText"/>
      </w:pPr>
      <w:r>
        <w:rPr>
          <w:bCs/>
          <w:b/>
        </w:rPr>
        <w:t xml:space="preserve">Early Intervention:</w:t>
      </w:r>
      <w:r>
        <w:t xml:space="preserve">Identifying speech delays in preschoolers is crucial. In Japan Kyoto, the integration of Speech Therapist assessments into standard kindergarten health checks is becoming more common. This proactive approach ensures that children receive support before entering formal schooling.</w:t>
      </w:r>
    </w:p>
    <w:p>
      <w:pPr>
        <w:pStyle w:val="BodyText"/>
      </w:pPr>
      <w:r>
        <w:t xml:space="preserve">Multilingualism is also a factor. With an increasing number of international families moving to Japan Kyoto for its quality of life and educational standards, Speech Therapists are encountering bilingual children who may be mistakenly identified as having speech delays. The Speech Therapist must possess the linguistic competence to differentiate between language acquisition differences and actual disorders.</w:t>
      </w:r>
    </w:p>
    <w:bookmarkEnd w:id="26"/>
    <w:bookmarkStart w:id="27" w:name="Xf539957515deee02fd7ee9bde90a4edf34c6099"/>
    <w:p>
      <w:pPr>
        <w:pStyle w:val="Heading2"/>
      </w:pPr>
      <w:r>
        <w:t xml:space="preserve">Dialect Diversity: The Challenge of Kyoto-ben</w:t>
      </w:r>
    </w:p>
    <w:p>
      <w:pPr>
        <w:pStyle w:val="FirstParagraph"/>
      </w:pPr>
      <w:r>
        <w:t xml:space="preserve">Speech Therapy in Japan is not monolithic, but in Kyoto, the dialect (Kyoto-ben) presents unique phonological challenges. This dialect has distinct pitch accents and vocabulary that differ significantly from Standard Tokyo Japanese.</w:t>
      </w:r>
    </w:p>
    <w:p>
      <w:pPr>
        <w:pStyle w:val="BodyText"/>
      </w:pPr>
      <w:r>
        <w:t xml:space="preserve">A Speech Therapist must be adept at assessing speech patterns in Kyoto-ben speakers. An accent itself is not a disorder; however, when combined with stuttering or apraxia, the therapeutic approach must be tailored to preserve the patient's local identity while improving clarity. For residents of Japan Kyoto, maintaining their dialect is a source of pride and community belonging.</w:t>
      </w:r>
    </w:p>
    <w:p>
      <w:pPr>
        <w:pStyle w:val="BodyText"/>
      </w:pPr>
      <w:r>
        <w:t xml:space="preserve">Furthermore, tourism in Japan Kyoto involves constant interaction with non-native speakers. Healthcare professionals in Japan Kyoto must often communicate with international tourists suffering from acute medical issues (like choking or sudden aphasia symptoms). Basic communication strategies for non-Japanese speaking Speech Therapist staff are increasingly vital to ensure safety and efficacy in emergency situations.</w:t>
      </w:r>
    </w:p>
    <w:bookmarkEnd w:id="27"/>
    <w:bookmarkStart w:id="28" w:name="X0a790b5cc1997fcf79468db432fd97d4d2ee0e4"/>
    <w:p>
      <w:pPr>
        <w:pStyle w:val="Heading2"/>
      </w:pPr>
      <w:r>
        <w:t xml:space="preserve">Technological Integration and Future Trends</w:t>
      </w:r>
    </w:p>
    <w:p>
      <w:pPr>
        <w:pStyle w:val="FirstParagraph"/>
      </w:pPr>
      <w:r>
        <w:t xml:space="preserve">The future of Speech Therapy in Japan Kyoto lies at the intersection of technology and tradition. The Japanese government is pushing for "Society 5.0," an ultra-smart society that integrates cyberspace and physical space.</w:t>
      </w:r>
    </w:p>
    <w:p>
      <w:pPr>
        <w:pStyle w:val="BodyText"/>
      </w:pPr>
      <w:r>
        <w:t xml:space="preserve">In this context, Tele-rehabilitation services are becoming viable options for residents in remote parts of Kyoto Prefecture who cannot travel to central clinics daily. The Speech Therapist utilizes digital platforms to conduct sessions, providing continuity of care for stroke survivors or individuals with motor speech disorders.</w:t>
      </w:r>
    </w:p>
    <w:p>
      <w:pPr>
        <w:pStyle w:val="BodyText"/>
      </w:pPr>
      <w:r>
        <w:rPr>
          <w:bCs/>
          <w:b/>
        </w:rPr>
        <w:t xml:space="preserve">Innovation:</w:t>
      </w:r>
      <w:r>
        <w:t xml:space="preserve">AI-driven speech analysis tools are being tested in Japan Kyoto research institutions. These tools can provide real-time feedback on pitch and intonation, assisting the Speech Therapist in precision therapy. However, the human element of empathy remains irreplaceable.</w:t>
      </w:r>
    </w:p>
    <w:p>
      <w:pPr>
        <w:pStyle w:val="BodyText"/>
      </w:pPr>
      <w:r>
        <w:t xml:space="preserve">Additionally, virtual reality (VR) is being used to simulate social scenarios for patients with autism spectrum disorder. In Japan Kyoto, these simulations might include navigating crowded streets near Nijo Castle or ordering food in traditional Ryokans, making therapy highly relevant to daily life in the city.</w:t>
      </w:r>
    </w:p>
    <w:bookmarkEnd w:id="28"/>
    <w:bookmarkStart w:id="29" w:name="collaborative-care-models"/>
    <w:p>
      <w:pPr>
        <w:pStyle w:val="Heading2"/>
      </w:pPr>
      <w:r>
        <w:t xml:space="preserve">Collaborative Care Models</w:t>
      </w:r>
    </w:p>
    <w:p>
      <w:pPr>
        <w:pStyle w:val="FirstParagraph"/>
      </w:pPr>
      <w:r>
        <w:t xml:space="preserve">No Speech Therapist works in isolation. In Japan Kyoto, effective care requires a collaborative model involving teachers, psychologists, occupational therapists (OTs), and nurses.</w:t>
      </w:r>
    </w:p>
    <w:p>
      <w:pPr>
        <w:pStyle w:val="BodyText"/>
      </w:pPr>
      <w:r>
        <w:t xml:space="preserve">In schools across Japan Kyoto, the Speech Therapist consults with special education teachers to modify curricula for students with language impairments. This collaboration ensures that children can participate fully in classroom activities despite their communication challenges.</w:t>
      </w:r>
    </w:p>
    <w:p>
      <w:pPr>
        <w:pStyle w:val="BodyText"/>
      </w:pPr>
      <w:r>
        <w:t xml:space="preserve">In long-term care facilities in Japan Kyoto, the Speech Therapist collaborates with OTs to address both swallowing and motor skills simultaneously. For instance, strengthening oral muscles may improve speech clarity while also aiding in general physical rehabilitation. This holistic approach is essential for maximizing the quality of life for patients in Japan Kyoto.</w:t>
      </w:r>
    </w:p>
    <w:bookmarkEnd w:id="29"/>
    <w:bookmarkStart w:id="31" w:name="conclusion-the-path-forward"/>
    <w:p>
      <w:pPr>
        <w:pStyle w:val="Heading2"/>
      </w:pPr>
      <w:r>
        <w:t xml:space="preserve">Conclusion: The Path Forward</w:t>
      </w:r>
    </w:p>
    <w:p>
      <w:pPr>
        <w:pStyle w:val="FirstParagraph"/>
      </w:pPr>
      <w:r>
        <w:t xml:space="preserve">In conclusion, the role of the Speech Therapist in Japan Kyoto is dynamic, culturally sensitive, and increasingly critical. As we look to the future, it is imperative that we:</w:t>
      </w:r>
    </w:p>
    <w:p>
      <w:pPr>
        <w:numPr>
          <w:ilvl w:val="0"/>
          <w:numId w:val="1001"/>
        </w:numPr>
        <w:pStyle w:val="Compact"/>
      </w:pPr>
      <w:r>
        <w:t xml:space="preserve">Promote specialized training for Speech Therapists focusing on local dialects and cultural nuances.</w:t>
      </w:r>
    </w:p>
    <w:p>
      <w:pPr>
        <w:numPr>
          <w:ilvl w:val="0"/>
          <w:numId w:val="1001"/>
        </w:numPr>
        <w:pStyle w:val="Compact"/>
      </w:pPr>
      <w:r>
        <w:t xml:space="preserve">Expand access to tele-therapy services for remote communities in Kyoto Prefecture.</w:t>
      </w:r>
    </w:p>
    <w:p>
      <w:pPr>
        <w:pStyle w:val="FirstParagraph"/>
      </w:pPr>
      <w:r>
        <w:t xml:space="preserve">The commitment of the Speech Therapist profession in Japan Kyoto is not just about correcting speech sounds; it is about restoring human connection, preserving cultural identity, and enhancing the quality of life for every individual. By embracing both traditional values and modern technologies, we can ensure that communication disorders are managed with empathy and excellence.</w:t>
      </w:r>
    </w:p>
    <w:p>
      <w:pPr>
        <w:pStyle w:val="BodyText"/>
      </w:pPr>
      <w:r>
        <w:t xml:space="preserve">We thank you for your attention to this Seminar Presentation Slides document regarding the vital work of the Speech Therapist in Japan Kyoto. Let us continue to work together to build a more inclusive society.</w:t>
      </w:r>
    </w:p>
    <w:bookmarkStart w:id="30" w:name="qa-and-discussion"/>
    <w:p>
      <w:pPr>
        <w:pStyle w:val="Heading3"/>
      </w:pPr>
      <w:r>
        <w:t xml:space="preserve">Q&amp;A and Discussion</w:t>
      </w:r>
    </w:p>
    <w:p>
      <w:pPr>
        <w:pStyle w:val="FirstParagraph"/>
      </w:pPr>
      <w:r>
        <w:t xml:space="preserve">We now open the floor for questions. Please feel free to ask about specific cases, training resources available in Japan Kyoto, or strategies for overcoming cultural barriers in therapy.</w:t>
      </w:r>
    </w:p>
    <w:p>
      <w:pPr>
        <w:pStyle w:val="BodyText"/>
      </w:pPr>
      <w:r>
        <w:rPr>
          <w:bCs/>
          <w:b/>
        </w:rPr>
        <w:t xml:space="preserve">Contact Information:</w:t>
      </w:r>
      <w:r>
        <w:br/>
      </w:r>
      <w:r>
        <w:t xml:space="preserve">Seminar Coordinator</w:t>
      </w:r>
      <w:r>
        <w:br/>
      </w:r>
      <w:r>
        <w:t xml:space="preserve">Japan Kyoto Speech Therapy Association</w:t>
      </w:r>
      <w:r>
        <w:br/>
      </w:r>
      <w:r>
        <w:rPr>
          <w:iCs/>
          <w:i/>
        </w:rPr>
        <w:t xml:space="preserve">Address: Kamigyo-ku, Kyoto City</w:t>
      </w:r>
    </w:p>
    <w:bookmarkEnd w:id="30"/>
    <w:p>
      <w:pPr>
        <w:pStyle w:val="BodyText"/>
      </w:pPr>
      <w:r>
        <w:t xml:space="preserve">Document generated for Seminar Presentation Slides on Speech Therapist topics in Japan Kyoto.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Japan Kyoto</dc:title>
  <dc:creator/>
  <dc:language>en</dc:language>
  <cp:keywords/>
  <dcterms:created xsi:type="dcterms:W3CDTF">2026-07-29T14:36:13Z</dcterms:created>
  <dcterms:modified xsi:type="dcterms:W3CDTF">2026-07-29T14:36:13Z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