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Speech</w:t>
      </w:r>
      <w:r>
        <w:t xml:space="preserve"> </w:t>
      </w:r>
      <w:r>
        <w:t xml:space="preserve">Therapist</w:t>
      </w:r>
      <w:r>
        <w:t xml:space="preserve"> </w:t>
      </w:r>
      <w:r>
        <w:t xml:space="preserve">in</w:t>
      </w:r>
      <w:r>
        <w:t xml:space="preserve"> </w:t>
      </w:r>
      <w:r>
        <w:t xml:space="preserve">Japan</w:t>
      </w:r>
      <w:r>
        <w:t xml:space="preserve"> </w:t>
      </w:r>
      <w:r>
        <w:t xml:space="preserve">Osaka</w:t>
      </w:r>
    </w:p>
    <w:bookmarkStart w:id="20" w:name="seminar-presentation-slides"/>
    <w:p>
      <w:pPr>
        <w:pStyle w:val="Heading1"/>
      </w:pPr>
      <w:r>
        <w:t xml:space="preserve">Seminar Presentation Slides</w:t>
      </w:r>
    </w:p>
    <w:p>
      <w:pPr>
        <w:pStyle w:val="FirstParagraph"/>
      </w:pPr>
      <w:r>
        <w:t xml:space="preserve">Unlocking Voices: The Role, Challenges, and Future of the Speech Therapist in Japan Osaka</w:t>
      </w:r>
    </w:p>
    <w:p>
      <w:pPr>
        <w:pStyle w:val="BodyText"/>
      </w:pPr>
      <w:r>
        <w:t xml:space="preserve">Welcome to this comprehensive seminar presentation dedicated to understanding and advancing the profession of a Speech Therapist within the unique cultural context of Japan Osaka. This document serves as an academic yet accessible guide for professionals entering this dynamic region. The presentation is structured into six detailed sections, designed not only to outline the fundamental responsibilities but also to explore specific linguistic nuances, demographic shifts, healthcare policies in Japan Osaka and future trends in the field. Our overarching goal is to provide a robust framework that respects local traditions while integrating global best practices for speech therapy and patient care. By bridging international methodologies with local community needs in Japan Osaka we can significantly improve the quality of life for individuals struggling with communication barriers.</w:t>
      </w:r>
    </w:p>
    <w:bookmarkEnd w:id="20"/>
    <w:bookmarkStart w:id="21" w:name="Xa6e6e32434237d78bd9564b4f1b1f5f0b9899cc"/>
    <w:p>
      <w:pPr>
        <w:pStyle w:val="Heading2"/>
      </w:pPr>
      <w:r>
        <w:t xml:space="preserve">Slide 1: The Foundation of the Speech Therapist Profession</w:t>
      </w:r>
    </w:p>
    <w:p>
      <w:pPr>
        <w:pStyle w:val="FirstParagraph"/>
      </w:pPr>
      <w:r>
        <w:t xml:space="preserve">To truly appreciate the role, we must first define what a modern Speech Therapist does. While historically associated merely with correcting pronunciation errors, today's practice encompasses a vast array of disorders including aphasia following strokes (cerebral infarction), dysphagia difficulties in swallowing due to aging or illness and developmental delays such as Autism Spectrum Disorder (ASD). A competent professional must master both the scientific mechanisms of communication and the empathetic psychological approaches required to support patients. In Japan Osaka, this dual approach is particularly crucial because cultural expectations around silence and modesty can make seeking help for "awkward" speech a sensitive matter.</w:t>
      </w:r>
    </w:p>
    <w:p>
      <w:pPr>
        <w:pStyle w:val="BodyText"/>
      </w:pPr>
      <w:r>
        <w:t xml:space="preserve">The therapist acts as a bridge between medical treatment and social reintegration. They do not just fix the voice; they restore the human connection, ensuring that individuals can express their needs, participate in society, and maintain their dignity. Understanding these core functions provides the essential baseline for all subsequent strategies employed in Japan Osaka.</w:t>
      </w:r>
    </w:p>
    <w:bookmarkEnd w:id="21"/>
    <w:bookmarkStart w:id="22" w:name="Xbe5f47375d212514563454f7f5c5b7ace83a34a"/>
    <w:p>
      <w:pPr>
        <w:pStyle w:val="Heading2"/>
      </w:pPr>
      <w:r>
        <w:t xml:space="preserve">Slide 2: Navigating the Linguistic Landscape of Japan Osaka</w:t>
      </w:r>
    </w:p>
    <w:p>
      <w:pPr>
        <w:pStyle w:val="FirstParagraph"/>
      </w:pPr>
      <w:r>
        <w:t xml:space="preserve">No discussion about speech therapy is complete without addressing the profound impact of language structure. Japanese, specifically in its Kansai dialect form spoken widely in Japan Osaka, presents unique challenges compared to standard Tokyo-based Japanese (Hyojungo). The Kansai dialect features distinct pitch accents, vocabulary variations and even grammatical structures that differ significantly from standard forms.</w:t>
      </w:r>
    </w:p>
    <w:p>
      <w:pPr>
        <w:numPr>
          <w:ilvl w:val="0"/>
          <w:numId w:val="1001"/>
        </w:numPr>
        <w:pStyle w:val="Compact"/>
      </w:pPr>
      <w:r>
        <w:rPr>
          <w:bCs/>
          <w:b/>
        </w:rPr>
        <w:t xml:space="preserve">Dialect Recognition:</w:t>
      </w:r>
      <w:r>
        <w:t xml:space="preserve"> </w:t>
      </w:r>
      <w:r>
        <w:t xml:space="preserve">Therapists must be adept at distinguishing between pathological speech patterns and natural regional variations. Misdiagnosing a strong Osaka accent as an articulation disorder is a common pitfall for outsiders unfamiliar with local nuances.</w:t>
      </w:r>
    </w:p>
    <w:p>
      <w:pPr>
        <w:numPr>
          <w:ilvl w:val="0"/>
          <w:numId w:val="1001"/>
        </w:numPr>
        <w:pStyle w:val="Compact"/>
      </w:pPr>
      <w:r>
        <w:rPr>
          <w:bCs/>
          <w:b/>
        </w:rPr>
        <w:t xml:space="preserve">Honorifics (Keigo):</w:t>
      </w:r>
      <w:r>
        <w:t xml:space="preserve"> </w:t>
      </w:r>
      <w:r>
        <w:t xml:space="preserve">The complexity of Japanese honorifics adds another layer. Children or adults recovering from brain injuries often struggle not just with words, but with the social hierarchy embedded in language. A Speech Therapist must help patients navigate these social codes to ensure appropriate and respectful communication.</w:t>
      </w:r>
    </w:p>
    <w:p>
      <w:pPr>
        <w:numPr>
          <w:ilvl w:val="0"/>
          <w:numId w:val="1001"/>
        </w:numPr>
        <w:pStyle w:val="Compact"/>
      </w:pPr>
      <w:r>
        <w:rPr>
          <w:bCs/>
          <w:b/>
        </w:rPr>
        <w:t xml:space="preserve">Mora vs Syllable:</w:t>
      </w:r>
      <w:r>
        <w:t xml:space="preserve"> </w:t>
      </w:r>
      <w:r>
        <w:t xml:space="preserve">The rhythmic unit of Japanese is the mora, not strictly the syllable. This affects rhythm disorders and fluency issues like stuttering, requiring specialized therapeutic techniques tailored to this phonetic structure.</w:t>
      </w:r>
    </w:p>
    <w:bookmarkEnd w:id="22"/>
    <w:bookmarkStart w:id="23" w:name="X39613574781d80ec9f54e88a5d674a121fbbb6c"/>
    <w:p>
      <w:pPr>
        <w:pStyle w:val="Heading2"/>
      </w:pPr>
      <w:r>
        <w:t xml:space="preserve">Slide 3: Addressing the Aging Society in Japan Osaka</w:t>
      </w:r>
    </w:p>
    <w:p>
      <w:pPr>
        <w:pStyle w:val="FirstParagraph"/>
      </w:pPr>
      <w:r>
        <w:t xml:space="preserve">Japans rapid demographic aging is most visible and impactful in cities like Japan Osaka. As the population of seniors increases, so does the prevalence of age-related conditions affecting speech and swallowing. The Speech Therapist is at the forefront of geriatric care, addressing two primary concerns: Dysphagia (swallowing disorders) and Cognitive-Communication deficits.</w:t>
      </w:r>
    </w:p>
    <w:p>
      <w:pPr>
        <w:pStyle w:val="BodyText"/>
      </w:pPr>
      <w:r>
        <w:t xml:space="preserve">Dysphagia can lead to severe health complications such as aspiration pneumonia which is a leading cause of mortality among the elderly in Japan Osaka. Therapists work closely with dietitians and dentists to create personalized meal textures that are safe yet enjoyable, promoting both nutritional intake and social dining experiences. Furthermore, cognitive-communication therapies help seniors combat isolation by maintaining their conversational abilities, thereby supporting mental health alongside physical safety.</w:t>
      </w:r>
    </w:p>
    <w:bookmarkEnd w:id="23"/>
    <w:bookmarkStart w:id="24" w:name="X2e6df22f3ca71fcdd5c941ffc203f9b4967ea0d"/>
    <w:p>
      <w:pPr>
        <w:pStyle w:val="Heading2"/>
      </w:pPr>
      <w:r>
        <w:t xml:space="preserve">Slide 4: Childhood Development and Early Intervention Strategies</w:t>
      </w:r>
    </w:p>
    <w:p>
      <w:pPr>
        <w:pStyle w:val="FirstParagraph"/>
      </w:pPr>
      <w:r>
        <w:t xml:space="preserve">In the realm of pediatric care, early intervention is key. In Japan Osaka, the government has been increasing funding for support centers for children with developmental disabilities. However, there remains a significant shortage of qualified professionals capable of identifying subtle signs in toddlers.</w:t>
      </w:r>
    </w:p>
    <w:p>
      <w:pPr>
        <w:pStyle w:val="BodyText"/>
      </w:pPr>
      <w:r>
        <w:t xml:space="preserve">The Speech Therapist serves as an educational partner to parents and teachers. Recognizing that Japanese schools can be highly structured environments where non-conformity is sometimes discouraged, therapists play a vital role in advocating for inclusive education. They develop strategies to help children with ASD or hearing impairments integrate into classroom settings effectively, ensuring their voices are heard and understood without stigmatization.</w:t>
      </w:r>
    </w:p>
    <w:bookmarkEnd w:id="24"/>
    <w:bookmarkStart w:id="25" w:name="X1e69c19370e6e337b023066cd906e7daa7ba80e"/>
    <w:p>
      <w:pPr>
        <w:pStyle w:val="Heading2"/>
      </w:pPr>
      <w:r>
        <w:t xml:space="preserve">Slide 5: Policy Frameworks and Teamwork in Japan Osaka</w:t>
      </w:r>
    </w:p>
    <w:p>
      <w:pPr>
        <w:pStyle w:val="FirstParagraph"/>
      </w:pPr>
      <w:r>
        <w:t xml:space="preserve">The operational framework of a Speech Therapist in Japan Osaka is deeply intertwined with national health insurance policies (Hoken) and local municipal regulations. Reimbursement codes for speech therapy sessions are strictly defined, requiring therapists to document progress meticulously to justify the necessity of continued treatment.</w:t>
      </w:r>
    </w:p>
    <w:p>
      <w:pPr>
        <w:numPr>
          <w:ilvl w:val="0"/>
          <w:numId w:val="1002"/>
        </w:numPr>
        <w:pStyle w:val="Compact"/>
      </w:pPr>
      <w:r>
        <w:rPr>
          <w:bCs/>
          <w:b/>
        </w:rPr>
        <w:t xml:space="preserve">The Interdisciplinary Team:</w:t>
      </w:r>
      <w:r>
        <w:t xml:space="preserve"> </w:t>
      </w:r>
      <w:r>
        <w:t xml:space="preserve">No therapist works in isolation. In Japan Osaka hospitals and clinics, Speech Therapists collaborate daily with neurologists, psychiatrists, nurses and physical therapists. This teamwork is essential for comprehensive care.</w:t>
      </w:r>
    </w:p>
    <w:p>
      <w:pPr>
        <w:numPr>
          <w:ilvl w:val="0"/>
          <w:numId w:val="1002"/>
        </w:numPr>
        <w:pStyle w:val="Compact"/>
      </w:pPr>
      <w:r>
        <w:rPr>
          <w:bCs/>
          <w:b/>
        </w:rPr>
        <w:t xml:space="preserve">Nursing Homes (Tokui Shien Shiso):</w:t>
      </w:r>
      <w:r>
        <w:t xml:space="preserve"> </w:t>
      </w:r>
      <w:r>
        <w:t xml:space="preserve">A growing sector involves working in long-term care facilities. Here the focus shifts to quality of life enhancement through group therapy sessions that encourage social interaction among residents, utilizing songs and games to stimulate cognitive function.</w:t>
      </w:r>
    </w:p>
    <w:bookmarkEnd w:id="25"/>
    <w:bookmarkStart w:id="26" w:name="X0db96d3c8d613206b6184be10e060d5887d4777"/>
    <w:p>
      <w:pPr>
        <w:pStyle w:val="Heading2"/>
      </w:pPr>
      <w:r>
        <w:t xml:space="preserve">Slide 6: Embracing Technology and Global Best Practices</w:t>
      </w:r>
    </w:p>
    <w:p>
      <w:pPr>
        <w:pStyle w:val="FirstParagraph"/>
      </w:pPr>
      <w:r>
        <w:t xml:space="preserve">The future of speech therapy in Japan Osaka lies at the intersection of tradition and technology. Artificial Intelligence (AI) is increasingly being used to analyze speech patterns for early detection of conditions like Parkinsons disease or Alzheimer's dementia, which often present with subtle changes in vocal prosody.</w:t>
      </w:r>
    </w:p>
    <w:p>
      <w:pPr>
        <w:numPr>
          <w:ilvl w:val="0"/>
          <w:numId w:val="1003"/>
        </w:numPr>
        <w:pStyle w:val="Compact"/>
      </w:pPr>
      <w:r>
        <w:rPr>
          <w:bCs/>
          <w:b/>
        </w:rPr>
        <w:t xml:space="preserve">Digital Tools:</w:t>
      </w:r>
      <w:r>
        <w:t xml:space="preserve"> </w:t>
      </w:r>
      <w:r>
        <w:t xml:space="preserve">Remote therapy options (Tele-speech) have gained traction post-pandemic. This allows specialists based in central Japan Osaka facilities to reach outpatients in more rural areas within the wider Kansai region, reducing travel burdens on families.</w:t>
      </w:r>
    </w:p>
    <w:p>
      <w:pPr>
        <w:numPr>
          <w:ilvl w:val="0"/>
          <w:numId w:val="1003"/>
        </w:numPr>
        <w:pStyle w:val="Compact"/>
      </w:pPr>
      <w:r>
        <w:rPr>
          <w:bCs/>
          <w:b/>
        </w:rPr>
        <w:t xml:space="preserve">Global Knowledge Exchange:</w:t>
      </w:r>
      <w:r>
        <w:t xml:space="preserve"> </w:t>
      </w:r>
      <w:r>
        <w:t xml:space="preserve">Japanese therapists are increasingly participating in international conferences bringing global innovations back home while showcasing unique Japanese approaches to holistic care. This cultural exchange enriches the profession, ensuring that Speech Therapists in Japan Osaka remain at the cutting edge of medical science and compassionate care.</w:t>
      </w:r>
    </w:p>
    <w:bookmarkEnd w:id="26"/>
    <w:bookmarkStart w:id="27" w:name="conclusion"/>
    <w:p>
      <w:pPr>
        <w:pStyle w:val="Heading2"/>
      </w:pPr>
      <w:r>
        <w:t xml:space="preserve">Conclusion</w:t>
      </w:r>
    </w:p>
    <w:p>
      <w:pPr>
        <w:pStyle w:val="FirstParagraph"/>
      </w:pPr>
      <w:r>
        <w:t xml:space="preserve">The profession of a Speech Therapist is indispensable to the healthcare fabric of Japan Osaka. By navigating the complex layers of language, respecting demographic realities and leveraging advanced technology, professionals in this field empower individuals to reclaim their voices and confidence. This seminar has highlighted that success requires not only technical proficiency but also deep cultural empathy.</w:t>
      </w:r>
    </w:p>
    <w:p>
      <w:pPr>
        <w:pStyle w:val="BodyText"/>
      </w:pPr>
      <w:r>
        <w:t xml:space="preserve">For those dedicated to this path, the journey involves continuous learning about the specific needs of the Kansai population. Together with healthcare institutions and local communities in Japan Osaka we can build a society where every voice is valued, understood and celebrated. Thank you for your attention to this vital topic on Speech Therapy.</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Speech Therapist in Japan Osaka</dc:title>
  <dc:creator/>
  <dc:language>en</dc:language>
  <cp:keywords/>
  <dcterms:created xsi:type="dcterms:W3CDTF">2026-07-29T16:05:47Z</dcterms:created>
  <dcterms:modified xsi:type="dcterms:W3CDTF">2026-07-29T16:05:47Z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