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Uganda</w:t>
      </w:r>
      <w:r>
        <w:t xml:space="preserve"> </w:t>
      </w:r>
      <w:r>
        <w:t xml:space="preserve">Kampala</w:t>
      </w:r>
    </w:p>
    <w:bookmarkStart w:id="30" w:name="X3c02fc47ac408a041e9756cdf8e9ec9fd47245e"/>
    <w:p>
      <w:pPr>
        <w:pStyle w:val="Heading1"/>
      </w:pPr>
      <w:r>
        <w:t xml:space="preserve">Seminar Presentation Slides on Speech Therapy Integration in Uganda Kampala</w:t>
      </w:r>
    </w:p>
    <w:bookmarkStart w:id="20" w:name="X2473074a511e6250ba6f64219e6671758289f1a"/>
    <w:p>
      <w:pPr>
        <w:pStyle w:val="Heading2"/>
      </w:pPr>
      <w:r>
        <w:t xml:space="preserve">Title Slide: The Role of the Speech Therapist in Urban Health Systems</w:t>
      </w:r>
    </w:p>
    <w:p>
      <w:pPr>
        <w:pStyle w:val="FirstParagraph"/>
      </w:pPr>
      <w:r>
        <w:t xml:space="preserve">Welcome to this comprehensive seminar presentation dedicated to the evolving landscape of speech and language therapy within Uganda Kampala. As one of the most rapidly developing urban centers in East Africa, Kampala faces unique challenges regarding healthcare accessibility and specialization. This presentation aims to elucidate the critical function of a Speech Therapist, highlighting their necessity in addressing communication disorders among both pediatric and adult populations. By focusing on local contexts, we will explore how specialized intervention can transform lives in this bustling metropolis.</w:t>
      </w:r>
    </w:p>
    <w:bookmarkEnd w:id="20"/>
    <w:bookmarkStart w:id="21" w:name="X9997658f92e173b1d4685dc4d2f9d71c4b9d0d9"/>
    <w:p>
      <w:pPr>
        <w:pStyle w:val="Heading2"/>
      </w:pPr>
      <w:r>
        <w:t xml:space="preserve">The Growing Need for Specialized Care in Uganda Kampala</w:t>
      </w:r>
    </w:p>
    <w:p>
      <w:pPr>
        <w:pStyle w:val="FirstParagraph"/>
      </w:pPr>
      <w:r>
        <w:t xml:space="preserve">In recent years, the demographic profile of Uganda Kampala has shifted significantly. With an increasing population density and improved diagnostic capabilities, there is a heightened awareness of developmental delays and acquired communication disorders. However, the ratio of qualified specialists to patients remains disproportionately low compared to international standards. The demand for a competent Speech Therapist in Uganda Kampala is surging due to rising reports of autism spectrum disorders, stuttering, speech impediments in children, and aphasia resulting from cerebrovascular accidents in adults. Understanding this epidemiological shift is crucial for policymakers and healthcare providers alike.</w:t>
      </w:r>
    </w:p>
    <w:bookmarkEnd w:id="21"/>
    <w:bookmarkStart w:id="22" w:name="defining-the-scope-of-practice"/>
    <w:p>
      <w:pPr>
        <w:pStyle w:val="Heading2"/>
      </w:pPr>
      <w:r>
        <w:t xml:space="preserve">Defining the Scope of Practice</w:t>
      </w:r>
    </w:p>
    <w:p>
      <w:pPr>
        <w:pStyle w:val="FirstParagraph"/>
      </w:pPr>
      <w:r>
        <w:t xml:space="preserve">A Speech Therapist is a highly trained professional who assesses, diagnoses, treats, and helps to prevent communication disorders. These disorders can include speech sound disorders (articulation), language processing issues (aphasia or expressive language delays), voice and resonance problems, fluency issues such as stuttering or cluttering, and the cognitive-communication aspects of swallowing (dysphagia). In the context of Uganda Kampala, these professionals must possess a deep understanding of local linguistic nuances. While English is widely spoken in clinical settings in Uganda Kampala, many patients communicate primarily in Luganda or other local dialects. Therefore, cultural competence and linguistic flexibility are as vital as clinical expertise for any Speech Therapist operating within this region.</w:t>
      </w:r>
    </w:p>
    <w:bookmarkEnd w:id="22"/>
    <w:bookmarkStart w:id="23" w:name="X92cfaeecc7c08826a1ab2c983718160bb2ca07a"/>
    <w:p>
      <w:pPr>
        <w:pStyle w:val="Heading2"/>
      </w:pPr>
      <w:r>
        <w:t xml:space="preserve">Pediatric Interventions: Early Childhood Development</w:t>
      </w:r>
    </w:p>
    <w:p>
      <w:pPr>
        <w:pStyle w:val="FirstParagraph"/>
      </w:pPr>
      <w:r>
        <w:t xml:space="preserve">The most significant impact of speech therapy often occurs in early childhood. In Uganda Kampala, where access to early intervention services is limited, the role of a Speech Therapist is pivotal for children with developmental delays. Conditions such as cleft lip and palate require multidisciplinary care that includes speech pathology to ensure proper feeding and future articulate speech development. Furthermore, with the increasing prevalence of autism in urban areas like Uganda Kampala, therapists are essential in developing social communication skills through play-based therapies and structured interventions. Early identification by a trained Speech Therapist can drastically reduce the long-term educational and social burdens on families residing in these urban centers.</w:t>
      </w:r>
    </w:p>
    <w:bookmarkEnd w:id="23"/>
    <w:bookmarkStart w:id="24" w:name="X3995b59f54e7b8c10b99a0f4f8925ccd33da0a3"/>
    <w:p>
      <w:pPr>
        <w:pStyle w:val="Heading2"/>
      </w:pPr>
      <w:r>
        <w:t xml:space="preserve">Adult Rehabilitation: Stroke and Neurological Conditions</w:t>
      </w:r>
    </w:p>
    <w:p>
      <w:pPr>
        <w:pStyle w:val="FirstParagraph"/>
      </w:pPr>
      <w:r>
        <w:t xml:space="preserve">Beyond pediatric care, adults in Uganda Kampala are increasingly seeking rehabilitation for acquired brain injuries. With lifestyle-related diseases such as hypertension and diabetes becoming more common in urban settings, the incidence of stroke is rising. Post-stroke aphasia can be devastating, stripping individuals of their ability to communicate effectively. A Speech Therapist plays a crucial role here by employing evidence-based techniques to restore language function or teach compensatory strategies for communication. Additionally, dysphagia management is critical in preventing aspiration pneumonia, a leading cause of mortality in neurological patients within Uganda Kampala’s healthcare facilities.</w:t>
      </w:r>
    </w:p>
    <w:bookmarkEnd w:id="24"/>
    <w:bookmarkStart w:id="25" w:name="cultural-and-linguistic-considerations"/>
    <w:p>
      <w:pPr>
        <w:pStyle w:val="Heading2"/>
      </w:pPr>
      <w:r>
        <w:t xml:space="preserve">Cultural and Linguistic Considerations</w:t>
      </w:r>
    </w:p>
    <w:p>
      <w:pPr>
        <w:pStyle w:val="FirstParagraph"/>
      </w:pPr>
      <w:r>
        <w:t xml:space="preserve">To effectively serve the population in Uganda Kampala, a Speech Therapist must navigate a complex cultural landscape. Communication is not merely about words; it is deeply rooted in culture. For instance, non-verbal cues and social etiquette differ significantly across communities within Uganda Kampala. A therapist working with children from diverse tribal backgrounds must adapt their assessment tools to account for dialectal variations in Luganda or other local languages often spoken by families moving to the city. Standardized tests imported from Western contexts may not be valid without proper localization. Therefore, the adaptation of diagnostic criteria is a mandatory step for any Speech Therapist aiming for accurate diagnosis and effective treatment plans in Uganda Kampala.</w:t>
      </w:r>
    </w:p>
    <w:bookmarkEnd w:id="25"/>
    <w:bookmarkStart w:id="26" w:name="challenges-in-resource-limited-settings"/>
    <w:p>
      <w:pPr>
        <w:pStyle w:val="Heading2"/>
      </w:pPr>
      <w:r>
        <w:t xml:space="preserve">Challenges in Resource-Limited Settings</w:t>
      </w:r>
    </w:p>
    <w:p>
      <w:pPr>
        <w:pStyle w:val="FirstParagraph"/>
      </w:pPr>
      <w:r>
        <w:t xml:space="preserve">The practice of speech therapy in Uganda Kampala is fraught with challenges, primarily related to resource allocation. There is a scarcity of specialized diagnostic equipment and standardized therapy materials locally produced for the African market. Speech Therapists often have to rely on low-cost, improvised tools or manually create visual aids to facilitate learning. Furthermore, public awareness regarding what a Speech Therapist does remains low; many families in Uganda Kampala attribute speech delays solely to laziness or spiritual causes rather than medical conditions. Overcoming these misconceptions requires robust community education campaigns and advocacy work led by the therapy community.</w:t>
      </w:r>
    </w:p>
    <w:bookmarkEnd w:id="26"/>
    <w:bookmarkStart w:id="27" w:name="X34403affb69e538c3fd3c2e2fcd35380c522fc6"/>
    <w:p>
      <w:pPr>
        <w:pStyle w:val="Heading2"/>
      </w:pPr>
      <w:r>
        <w:t xml:space="preserve">The Role of Interdisciplinary Collaboration</w:t>
      </w:r>
    </w:p>
    <w:p>
      <w:pPr>
        <w:pStyle w:val="FirstParagraph"/>
      </w:pPr>
      <w:r>
        <w:t xml:space="preserve">No Speech Therapist works in isolation. In Uganda Kampala’s healthcare system, collaboration is key. A Speech Therapist must work closely with pediatricians, neurologists, occupational therapists, and special education teachers within the Kampala metropolitan area schools. For example, a child with hearing impairments requires a team approach involving audiologists and speech pathologists to optimize the use of hearing aids or cochlear implants through auditory-verbal therapy. Integrating speech services into school curricula in Uganda Kampala is another vital strategy, ensuring that children with special needs are supported academically and socially from an early age.</w:t>
      </w:r>
    </w:p>
    <w:bookmarkEnd w:id="27"/>
    <w:bookmarkStart w:id="28" w:name="future-directions-and-recommendations"/>
    <w:p>
      <w:pPr>
        <w:pStyle w:val="Heading2"/>
      </w:pPr>
      <w:r>
        <w:t xml:space="preserve">Future Directions and Recommendations</w:t>
      </w:r>
    </w:p>
    <w:p>
      <w:pPr>
        <w:pStyle w:val="FirstParagraph"/>
      </w:pPr>
      <w:r>
        <w:t xml:space="preserve">The future of speech therapy in Uganda Kampala looks promising but requires strategic investment. It is recommended that local universities expand their curricula to produce more certified Speech Therapists to meet the growing demand. Government policies should ideally include speech pathology services under national health insurance schemes, making them affordable for the average citizen in Uganda Kampala. Furthermore, establishing professional bodies and registration councils specific to speech-language pathology will help regulate standards and protect patients from unqualified practitioners. Investing in research localized to Uganda Kampala will also generate data-driven insights that can refine treatment protocols.</w:t>
      </w:r>
    </w:p>
    <w:bookmarkEnd w:id="28"/>
    <w:bookmarkStart w:id="29" w:name="conclusion-a-call-to-action"/>
    <w:p>
      <w:pPr>
        <w:pStyle w:val="Heading2"/>
      </w:pPr>
      <w:r>
        <w:t xml:space="preserve">Conclusion: A Call to Action</w:t>
      </w:r>
    </w:p>
    <w:p>
      <w:pPr>
        <w:pStyle w:val="FirstParagraph"/>
      </w:pPr>
      <w:r>
        <w:t xml:space="preserve">In conclusion, the integration of a fully functional Speech Therapy service is not a luxury but a necessity for the holistic healthcare framework in Uganda Kampala. The role of the Speech Therapist extends beyond correcting speech sounds; it is about empowering individuals to connect, learn, and thrive within their communities. As we look toward the future of urban development in Uganda Kampala, we must prioritize inclusive health services that recognize the value of communication. Let this seminar serve as a catalyst for increased funding, education, and awareness regarding the vital contributions a Speech Therapist makes to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Uganda Kampala</dc:title>
  <dc:creator/>
  <dc:language>en</dc:language>
  <cp:keywords/>
  <dcterms:created xsi:type="dcterms:W3CDTF">2026-07-29T16:01:47Z</dcterms:created>
  <dcterms:modified xsi:type="dcterms:W3CDTF">2026-07-29T16:01:47Z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