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Therapy</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Context</w:t>
      </w:r>
    </w:p>
    <w:bookmarkStart w:id="20" w:name="Xac7ecac5c9cc4552e22960efce20541113416aa"/>
    <w:p>
      <w:pPr>
        <w:pStyle w:val="Heading1"/>
      </w:pPr>
      <w:r>
        <w:t xml:space="preserve">Seminar Presentation Slides:</w:t>
      </w:r>
      <w:r>
        <w:br/>
      </w:r>
      <w:r>
        <w:t xml:space="preserve">The Evolving Role of the Speech Therapist in the United States San Francisco Metro Area</w:t>
      </w:r>
    </w:p>
    <w:p>
      <w:pPr>
        <w:pStyle w:val="FirstParagraph"/>
      </w:pPr>
      <w:r>
        <w:rPr>
          <w:bCs/>
          <w:b/>
        </w:rPr>
        <w:t xml:space="preserve">Presentation Overview:</w:t>
      </w:r>
      <w:r>
        <w:t xml:space="preserve"> </w:t>
      </w:r>
      <w:r>
        <w:t xml:space="preserve">A comprehensive look at clinical practices, demographic challenges, and systemic reforms specific to speech-language pathology in one of America's most dynamic urban centers.</w:t>
      </w:r>
    </w:p>
    <w:bookmarkEnd w:id="20"/>
    <w:bookmarkStart w:id="21" w:name="Xf84cc3a76bb583531c00589186fb24743f3759c"/>
    <w:p>
      <w:pPr>
        <w:pStyle w:val="Heading2"/>
      </w:pPr>
      <w:r>
        <w:t xml:space="preserve">Slide 1: Introduction to the San Francisco Healthcare Landscape</w:t>
      </w:r>
    </w:p>
    <w:p>
      <w:pPr>
        <w:pStyle w:val="FirstParagraph"/>
      </w:pPr>
      <w:r>
        <w:t xml:space="preserve">Welcome to this seminar presentation dedicated to understanding the critical role of the Speech Therapist within the unique healthcare ecosystem of United States San Francisco. This city is not merely a geographical location; it is a hub for technological innovation, cultural diversity, and progressive public health initiatives. Consequently, the practice of speech-language pathology here differs significantly from rural or less diverse metropolitan areas.</w:t>
      </w:r>
    </w:p>
    <w:p>
      <w:pPr>
        <w:pStyle w:val="BodyText"/>
      </w:pPr>
      <w:r>
        <w:t xml:space="preserve">In this presentation, we will explore how the demand for specialized communication services in United States San Francisco has surged due to demographic shifts. The modern Speech Therapist in this region must be adept at navigating a multicultural environment where language barriers are common yet increasingly overcome through advanced assistive technologies. We will examine the intersection of high-tech innovation and human-centric care that defines speech pathology practices from Mission Bay to the Sunset District.</w:t>
      </w:r>
    </w:p>
    <w:bookmarkEnd w:id="21"/>
    <w:bookmarkStart w:id="22" w:name="X7b3864922aa1f96115c42ce96a954372064003a"/>
    <w:p>
      <w:pPr>
        <w:pStyle w:val="Heading2"/>
      </w:pPr>
      <w:r>
        <w:t xml:space="preserve">Slide 2: Demographic Drivers for Speech Therapy Services</w:t>
      </w:r>
    </w:p>
    <w:p>
      <w:pPr>
        <w:pStyle w:val="FirstParagraph"/>
      </w:pPr>
      <w:r>
        <w:t xml:space="preserve">The necessity for robust speech therapy services in United States San Francisco is driven by several key demographic factors. First, the aging population in California has seen a significant uptick in neurodegenerative disorders such as Parkinson’s disease and dementia, requiring immediate intervention from skilled Speech Therapists.</w:t>
      </w:r>
    </w:p>
    <w:p>
      <w:pPr>
        <w:pStyle w:val="BodyText"/>
      </w:pPr>
      <w:r>
        <w:rPr>
          <w:bCs/>
          <w:b/>
        </w:rPr>
        <w:t xml:space="preserve">Key Statistic:</w:t>
      </w:r>
      <w:r>
        <w:t xml:space="preserve"> </w:t>
      </w:r>
      <w:r>
        <w:t xml:space="preserve">San Francisco County has one of the highest percentages of residents over the age of 65 in the state, creating a steady demand for dysphagia and cognitive-communication therapies.</w:t>
      </w:r>
    </w:p>
    <w:p>
      <w:pPr>
        <w:pStyle w:val="BodyText"/>
      </w:pPr>
      <w:r>
        <w:t xml:space="preserve">Secondly, United States San Francisco is home to a vast immigrant population. This diversity means that Speech Therapists frequently encounter patients who are multilingual or who require services in languages other than English. The ability to provide culturally competent care is not just an added bonus but a clinical necessity for any professional practicing speech therapy in this specific locale.</w:t>
      </w:r>
    </w:p>
    <w:bookmarkEnd w:id="22"/>
    <w:bookmarkStart w:id="23" w:name="Xf232a8e98b042575b393f9ba70d1bfa334147fe"/>
    <w:p>
      <w:pPr>
        <w:pStyle w:val="Heading2"/>
      </w:pPr>
      <w:r>
        <w:t xml:space="preserve">Slide 3: Scope of Practice and Specializations</w:t>
      </w:r>
    </w:p>
    <w:p>
      <w:pPr>
        <w:pStyle w:val="FirstParagraph"/>
      </w:pPr>
      <w:r>
        <w:t xml:space="preserve">A Speech Therapist operating in United States San Francisco typically specializes in one or more of the following areas:</w:t>
      </w:r>
    </w:p>
    <w:p>
      <w:pPr>
        <w:numPr>
          <w:ilvl w:val="0"/>
          <w:numId w:val="1001"/>
        </w:numPr>
        <w:pStyle w:val="Compact"/>
      </w:pPr>
      <w:r>
        <w:rPr>
          <w:bCs/>
          <w:b/>
        </w:rPr>
        <w:t xml:space="preserve">Pediatric Autism Spectrum Services:</w:t>
      </w:r>
      <w:r>
        <w:t xml:space="preserve"> </w:t>
      </w:r>
      <w:r>
        <w:t xml:space="preserve">Given the high awareness and resources available for developmental disorders, there is a specialized focus on early intervention for autism.</w:t>
      </w:r>
    </w:p>
    <w:p>
      <w:pPr>
        <w:numPr>
          <w:ilvl w:val="0"/>
          <w:numId w:val="1001"/>
        </w:numPr>
        <w:pStyle w:val="Compact"/>
      </w:pPr>
      <w:r>
        <w:rPr>
          <w:bCs/>
          <w:b/>
        </w:rPr>
        <w:t xml:space="preserve">Voice Therapy for Professionals:</w:t>
      </w:r>
      <w:r>
        <w:t xml:space="preserve"> </w:t>
      </w:r>
      <w:r>
        <w:t xml:space="preserve">With San Francisco being a hub for media, tech startups, and public speaking, many Speech Therapists cater to professionals suffering from vocal nodules or strain due to high-stakes communication demands.</w:t>
      </w:r>
    </w:p>
    <w:p>
      <w:pPr>
        <w:numPr>
          <w:ilvl w:val="0"/>
          <w:numId w:val="1001"/>
        </w:numPr>
        <w:pStyle w:val="Compact"/>
      </w:pPr>
      <w:r>
        <w:rPr>
          <w:bCs/>
          <w:b/>
        </w:rPr>
        <w:t xml:space="preserve">Aphasia and Stroke Recovery:</w:t>
      </w:r>
      <w:r>
        <w:t xml:space="preserve"> </w:t>
      </w:r>
      <w:r>
        <w:t xml:space="preserve">Local hospitals like UCSF Medical Center require highly skilled therapists for post-stroke rehabilitation.</w:t>
      </w:r>
    </w:p>
    <w:p>
      <w:pPr>
        <w:numPr>
          <w:ilvl w:val="0"/>
          <w:numId w:val="1001"/>
        </w:numPr>
        <w:pStyle w:val="Compact"/>
      </w:pPr>
      <w:r>
        <w:rPr>
          <w:bCs/>
          <w:b/>
        </w:rPr>
        <w:t xml:space="preserve">Pediatric Feeding Disorders:</w:t>
      </w:r>
      <w:r>
        <w:t xml:space="preserve"> </w:t>
      </w:r>
      <w:r>
        <w:t xml:space="preserve">A growing sector addressing sensory processing issues related to eating in young children.</w:t>
      </w:r>
    </w:p>
    <w:bookmarkEnd w:id="23"/>
    <w:bookmarkStart w:id="24" w:name="X054ffca48593b96b653d6d88024c0b359d458fa"/>
    <w:p>
      <w:pPr>
        <w:pStyle w:val="Heading2"/>
      </w:pPr>
      <w:r>
        <w:t xml:space="preserve">Slide 4: The Impact of Technology on Clinical Practice</w:t>
      </w:r>
    </w:p>
    <w:p>
      <w:pPr>
        <w:pStyle w:val="FirstParagraph"/>
      </w:pPr>
      <w:r>
        <w:t xml:space="preserve">Innovation is the backbone of the San Francisco economy, and it profoundly influences how a Speech Therapist delivers care. The integration of telehealth has become permanent in United States San Francisco, allowing therapists to reach patients in remote parts of the Bay Area.</w:t>
      </w:r>
    </w:p>
    <w:p>
      <w:pPr>
        <w:pStyle w:val="BodyText"/>
      </w:pPr>
      <w:r>
        <w:t xml:space="preserve">Furthermore, Assistive Technology (AT) plays a pivotal role. Speech Therapists here often collaborate with software developers to create augmentative and alternative communication (AAC) devices tailored for users. The proximity to major tech giants means that local clinics have earlier access to AI-driven language processing tools that can assist in stroke recovery or stuttering management.</w:t>
      </w:r>
    </w:p>
    <w:p>
      <w:pPr>
        <w:pStyle w:val="BodyText"/>
      </w:pPr>
      <w:r>
        <w:t xml:space="preserve">We must also consider the digital divide. While technology offers solutions, a responsible Speech Therapist in United States San Francisco must assess the socioeconomic status of their clients to ensure equitable access to these high-cost technological aids.</w:t>
      </w:r>
    </w:p>
    <w:bookmarkEnd w:id="24"/>
    <w:bookmarkStart w:id="25" w:name="X59b08b648936d7f115bcfa12bf18558c4d0e45e"/>
    <w:p>
      <w:pPr>
        <w:pStyle w:val="Heading2"/>
      </w:pPr>
      <w:r>
        <w:t xml:space="preserve">Slide 5: Cultural Competency and Linguistic Diversity</w:t>
      </w:r>
    </w:p>
    <w:p>
      <w:pPr>
        <w:pStyle w:val="FirstParagraph"/>
      </w:pPr>
      <w:r>
        <w:t xml:space="preserve">The fabric of United States San Francisco is woven from numerous languages and cultures. A Speech Therapist cannot simply apply a "one-size-fits-all" approach. Understanding code-switching, bilingual development, and the specific linguistic structures of major language groups (such as Mandarin Vietnamese, Spanish, Tagalog) is essential.</w:t>
      </w:r>
    </w:p>
    <w:p>
      <w:pPr>
        <w:pStyle w:val="BodyText"/>
      </w:pPr>
      <w:r>
        <w:t xml:space="preserve">Seminar participants will learn that effective therapy in this region involves collaborating with interpreters and utilizing dialect-specific assessment tools. Misdiagnosis due to linguistic differences is a significant risk if the Speech Therapist lacks cultural humility. Therefore, training programs in United States San Francisco increasingly emphasize cross-cultural communication skills alongside clinical phonetics.</w:t>
      </w:r>
    </w:p>
    <w:bookmarkEnd w:id="25"/>
    <w:bookmarkStart w:id="26" w:name="Xa88d43f67df392a54023eae2a9481b37b7da58d"/>
    <w:p>
      <w:pPr>
        <w:pStyle w:val="Heading2"/>
      </w:pPr>
      <w:r>
        <w:t xml:space="preserve">Slide 6: Economic Factors and Insurance Navigations</w:t>
      </w:r>
    </w:p>
    <w:p>
      <w:pPr>
        <w:pStyle w:val="FirstParagraph"/>
      </w:pPr>
      <w:r>
        <w:t xml:space="preserve">The cost of living in United States San Francisco is among the highest in the nation. This economic reality impacts both the providers of Speech Therapy and their clients.</w:t>
      </w:r>
    </w:p>
    <w:p>
      <w:pPr>
        <w:numPr>
          <w:ilvl w:val="0"/>
          <w:numId w:val="1002"/>
        </w:numPr>
        <w:pStyle w:val="Compact"/>
      </w:pPr>
      <w:r>
        <w:rPr>
          <w:bCs/>
          <w:b/>
        </w:rPr>
        <w:t xml:space="preserve">Medicaid (Medi-Cal) Complexity:</w:t>
      </w:r>
      <w:r>
        <w:t xml:space="preserve"> </w:t>
      </w:r>
      <w:r>
        <w:t xml:space="preserve">Many residents rely on state-supported health insurance. A Speech Therapist must be well-versed in Medi-Cal regulations to ensure reimbursement for necessary sessions.</w:t>
      </w:r>
    </w:p>
    <w:p>
      <w:pPr>
        <w:numPr>
          <w:ilvl w:val="0"/>
          <w:numId w:val="1002"/>
        </w:numPr>
        <w:pStyle w:val="Compact"/>
      </w:pPr>
      <w:r>
        <w:rPr>
          <w:bCs/>
          <w:b/>
        </w:rPr>
        <w:t xml:space="preserve">Private Insurance Networks:</w:t>
      </w:r>
      <w:r>
        <w:t xml:space="preserve"> </w:t>
      </w:r>
      <w:r>
        <w:t xml:space="preserve">Navigating high-deductible plans requires therapists to advocate strongly for medical necessity documentation.</w:t>
      </w:r>
    </w:p>
    <w:p>
      <w:pPr>
        <w:numPr>
          <w:ilvl w:val="0"/>
          <w:numId w:val="1002"/>
        </w:numPr>
        <w:pStyle w:val="Compact"/>
      </w:pPr>
      <w:r>
        <w:rPr>
          <w:bCs/>
          <w:b/>
        </w:rPr>
        <w:t xml:space="preserve">Socioeconomic Disparities:</w:t>
      </w:r>
      <w:r>
        <w:t xml:space="preserve"> </w:t>
      </w:r>
      <w:r>
        <w:t xml:space="preserve">Therapy is often a long-term process. Providers in United States San Francisco are increasingly looking into sliding-scale fee structures or grant-funded programs to ensure that low-income families do not miss critical developmental windows due to financial constraints.</w:t>
      </w:r>
    </w:p>
    <w:bookmarkEnd w:id="26"/>
    <w:bookmarkStart w:id="27" w:name="X71b7e780fb99a10f25ae6560121c97557bc51e7"/>
    <w:p>
      <w:pPr>
        <w:pStyle w:val="Heading2"/>
      </w:pPr>
      <w:r>
        <w:t xml:space="preserve">Slide 7: Collaboration with Multidisciplinary Teams</w:t>
      </w:r>
    </w:p>
    <w:p>
      <w:pPr>
        <w:pStyle w:val="FirstParagraph"/>
      </w:pPr>
      <w:r>
        <w:t xml:space="preserve">In United States San Francisco, healthcare is highly specialized and siloed. A Speech Therapist rarely works in isolation. Effective practice requires seamless collaboration with:</w:t>
      </w:r>
    </w:p>
    <w:p>
      <w:pPr>
        <w:numPr>
          <w:ilvl w:val="0"/>
          <w:numId w:val="1003"/>
        </w:numPr>
        <w:pStyle w:val="Compact"/>
      </w:pPr>
      <w:r>
        <w:rPr>
          <w:bCs/>
          <w:b/>
        </w:rPr>
        <w:t xml:space="preserve">Pediatricians and Neurologists:</w:t>
      </w:r>
      <w:r>
        <w:t xml:space="preserve"> </w:t>
      </w:r>
      <w:r>
        <w:t xml:space="preserve">For early diagnosis of developmental delays.</w:t>
      </w:r>
    </w:p>
    <w:p>
      <w:pPr>
        <w:numPr>
          <w:ilvl w:val="0"/>
          <w:numId w:val="1003"/>
        </w:numPr>
        <w:pStyle w:val="Compact"/>
      </w:pPr>
      <w:r>
        <w:rPr>
          <w:bCs/>
          <w:b/>
        </w:rPr>
        <w:t xml:space="preserve">Otolaryngologists (ENTs):</w:t>
      </w:r>
      <w:r>
        <w:t xml:space="preserve"> </w:t>
      </w:r>
      <w:r>
        <w:t xml:space="preserve">To rule out structural causes of speech disorders.</w:t>
      </w:r>
    </w:p>
    <w:p>
      <w:pPr>
        <w:numPr>
          <w:ilvl w:val="0"/>
          <w:numId w:val="1003"/>
        </w:numPr>
        <w:pStyle w:val="Compact"/>
      </w:pPr>
      <w:r>
        <w:rPr>
          <w:bCs/>
          <w:b/>
        </w:rPr>
        <w:t xml:space="preserve">Educators in SFUSD:</w:t>
      </w:r>
      <w:r>
        <w:t xml:space="preserve"> </w:t>
      </w:r>
      <w:r>
        <w:t xml:space="preserve">Working within the San Francisco Unified School District to implement Individualized Education Programs (IEPs) for students.</w:t>
      </w:r>
    </w:p>
    <w:p>
      <w:pPr>
        <w:pStyle w:val="FirstParagraph"/>
      </w:pPr>
      <w:r>
        <w:t xml:space="preserve">This interdisciplinary approach ensures that the Speech Therapist’s interventions are reinforced across home, school, and clinical settings, maximizing patient outcomes.</w:t>
      </w:r>
    </w:p>
    <w:bookmarkEnd w:id="27"/>
    <w:bookmarkStart w:id="28" w:name="Xfa11d6723054063d22b29ad007078ce3d567e6e"/>
    <w:p>
      <w:pPr>
        <w:pStyle w:val="Heading2"/>
      </w:pPr>
      <w:r>
        <w:t xml:space="preserve">Slide 8: Future Trends and Policy Advocacy</w:t>
      </w:r>
    </w:p>
    <w:p>
      <w:pPr>
        <w:pStyle w:val="FirstParagraph"/>
      </w:pPr>
      <w:r>
        <w:t xml:space="preserve">Looking ahead, the role of the Speech Therapist in United States San Francisco will expand. We anticipate a greater focus on mental health integration, addressing speech-related anxiety and social communication deficits in post-pandemic society.</w:t>
      </w:r>
    </w:p>
    <w:p>
      <w:pPr>
        <w:pStyle w:val="BodyText"/>
      </w:pPr>
      <w:r>
        <w:t xml:space="preserve">Furthermore, policy advocacy is crucial. Professionals must engage with local government bodies to advocate for increased funding for early intervention programs and better insurance coverage limits for long-term therapy. The Speech Therapist of the future in this region is not just a clinician but a community leader and advocate.</w:t>
      </w:r>
    </w:p>
    <w:bookmarkEnd w:id="28"/>
    <w:bookmarkStart w:id="29" w:name="slide-9-conclusion"/>
    <w:p>
      <w:pPr>
        <w:pStyle w:val="Heading2"/>
      </w:pPr>
      <w:r>
        <w:t xml:space="preserve">Slide 9: Conclusion</w:t>
      </w:r>
    </w:p>
    <w:p>
      <w:pPr>
        <w:pStyle w:val="FirstParagraph"/>
      </w:pPr>
      <w:r>
        <w:t xml:space="preserve">In summary, the profession of Speech Therapy in United States San Francisco is vibrant, challenging, and deeply impactful. It requires a unique blend of clinical excellence, technological proficiency, and cultural sensitivity. As we continue to address the diverse needs of this metropolitan population, it is imperative that we support education and resources for those who serve as vital communicators for those who struggle to find their voice.</w:t>
      </w:r>
    </w:p>
    <w:p>
      <w:pPr>
        <w:pStyle w:val="BodyText"/>
      </w:pPr>
      <w:r>
        <w:rPr>
          <w:bCs/>
          <w:b/>
        </w:rPr>
        <w:t xml:space="preserve">Final Thought:</w:t>
      </w:r>
      <w:r>
        <w:t xml:space="preserve"> </w:t>
      </w:r>
      <w:r>
        <w:t xml:space="preserve">By understanding the specific nuances of practicing speech therapy in United States San Francisco, we can better equip our workforce to serve the community effectively. Thank you for your attention.</w:t>
      </w:r>
    </w:p>
    <w:bookmarkEnd w:id="29"/>
    <w:p>
      <w:pPr>
        <w:pStyle w:val="BodyText"/>
      </w:pPr>
      <w:r>
        <w:t xml:space="preserve">© 2023 Seminar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Therapy in the United States San Francisco Context</dc:title>
  <dc:creator/>
  <dc:language>en</dc:language>
  <cp:keywords/>
  <dcterms:created xsi:type="dcterms:W3CDTF">2026-07-29T21:11:29Z</dcterms:created>
  <dcterms:modified xsi:type="dcterms:W3CDTF">2026-07-29T21:11:29Z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