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</w:t>
      </w:r>
      <w:r>
        <w:t xml:space="preserve"> </w:t>
      </w:r>
      <w:r>
        <w:t xml:space="preserve">on</w:t>
      </w:r>
      <w:r>
        <w:t xml:space="preserve"> </w:t>
      </w:r>
      <w:r>
        <w:t xml:space="preserve">Statisticians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1" w:name="X31c4e56e54477f5844f013378d15da84fceb188"/>
    <w:p>
      <w:pPr>
        <w:pStyle w:val="Heading1"/>
      </w:pPr>
      <w:r>
        <w:t xml:space="preserve">Seminar Presentation Slides on Statisticians in Australia Brisbane</w:t>
      </w:r>
    </w:p>
    <w:p>
      <w:pPr>
        <w:pStyle w:val="FirstParagraph"/>
      </w:pPr>
      <w:r>
        <w:t xml:space="preserve">The following document outlines a comprehensive seminar presentation designed for an audience located in Brisbane, Australia. This presentation explores the critical role of a Statistician within this specific geographic and economic context. It covers definitions, applications, industry demands, and future trends.</w:t>
      </w:r>
    </w:p>
    <w:bookmarkStart w:id="20" w:name="slide-1-introduction-to-the-seminar"/>
    <w:p>
      <w:pPr>
        <w:pStyle w:val="Heading2"/>
      </w:pPr>
      <w:r>
        <w:t xml:space="preserve">Slide 1: Introduction to the Seminar</w:t>
      </w:r>
    </w:p>
    <w:p>
      <w:pPr>
        <w:pStyle w:val="FirstParagraph"/>
      </w:pPr>
      <w:r>
        <w:t xml:space="preserve">Welcome to this seminar dedicated to understanding the multifaceted role of a Statistician in Australia Brisbane. As we navigate an era defined by big data and digital transformation, the ability to interpret complex information has become paramount. This session aims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 on Statisticians in Australia Brisbane</dc:title>
  <dc:creator/>
  <dc:language>en</dc:language>
  <cp:keywords/>
  <dcterms:created xsi:type="dcterms:W3CDTF">2026-07-29T11:22:27Z</dcterms:created>
  <dcterms:modified xsi:type="dcterms:W3CDTF">2026-07-29T11:22:27Z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