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Statistician</w:t>
      </w:r>
      <w:r>
        <w:t xml:space="preserve"> </w:t>
      </w:r>
      <w:r>
        <w:t xml:space="preserve">in</w:t>
      </w:r>
      <w:r>
        <w:t xml:space="preserve"> </w:t>
      </w:r>
      <w:r>
        <w:t xml:space="preserve">Belgium</w:t>
      </w:r>
      <w:r>
        <w:t xml:space="preserve"> </w:t>
      </w:r>
      <w:r>
        <w:t xml:space="preserve">Brussels</w:t>
      </w:r>
    </w:p>
    <w:p>
      <w:pPr>
        <w:pStyle w:val="FirstParagraph"/>
      </w:pPr>
      <w:r>
        <w:t xml:space="preserve">This document outlines the critical role, responsibilities, and future of the</w:t>
      </w:r>
      <w:r>
        <w:t xml:space="preserve"> </w:t>
      </w:r>
      <w:r>
        <w:rPr>
          <w:bCs/>
          <w:b/>
        </w:rPr>
        <w:t xml:space="preserve">Seminar Presentation Slides</w:t>
      </w:r>
      <w:r>
        <w:t xml:space="preserve"> </w:t>
      </w:r>
      <w:r>
        <w:t xml:space="preserve">focused on the</w:t>
      </w:r>
      <w:r>
        <w:t xml:space="preserve"> </w:t>
      </w:r>
      <w:r>
        <w:rPr>
          <w:bCs/>
          <w:b/>
        </w:rPr>
        <w:t xml:space="preserve">Statistician</w:t>
      </w:r>
      <w:r>
        <w:t xml:space="preserve">. By grounding this analysis in the specific context of</w:t>
      </w:r>
    </w:p>
    <w:p>
      <w:pPr>
        <w:pStyle w:val="BodyText"/>
      </w:pPr>
      <w:r>
        <w:t xml:space="preserve">Belgium Brussels, we highlight how local geopolitical dynamics shape global statistical practices. Thank you for attending this presentation.</w:t>
      </w:r>
    </w:p>
    <w:p>
      <w:pPr>
        <w:pStyle w:val="BodyText"/>
      </w:pPr>
      <w:r>
        <w:t xml:space="preserve">This document outlines the critical role, responsibilities, and future of the</w:t>
      </w:r>
      <w:r>
        <w:t xml:space="preserve"> </w:t>
      </w:r>
      <w:r>
        <w:rPr>
          <w:bCs/>
          <w:b/>
        </w:rPr>
        <w:t xml:space="preserve">Seminar Presentation Slides</w:t>
      </w:r>
      <w:r>
        <w:t xml:space="preserve"> </w:t>
      </w:r>
      <w:r>
        <w:t xml:space="preserve">focused on the</w:t>
      </w:r>
    </w:p>
    <w:p>
      <w:pPr>
        <w:pStyle w:val="BodyText"/>
      </w:pPr>
      <w:r>
        <w:t xml:space="preserve">Statistician. By grounding this analysis in the specific context of</w:t>
      </w:r>
    </w:p>
    <w:p>
      <w:pPr>
        <w:pStyle w:val="BodyText"/>
      </w:pPr>
      <w:r>
        <w:t xml:space="preserve">Belgium Brussels, we highlight how local geopolitical dynamics shape global statistical practices. Thank you for attending this presentation.</w:t>
      </w:r>
    </w:p>
    <w:p>
      <w:pPr>
        <w:pStyle w:val="BodyText"/>
      </w:pPr>
      <w:r>
        <w:t xml:space="preserve">© 2023 Seminar Presentation Slides Series. All Rights Reserved.</w:t>
      </w:r>
    </w:p>
    <w:p>
      <w:pPr>
        <w:pStyle w:val="BodyText"/>
      </w:pPr>
      <w:r>
        <w:rPr>
          <w:iCs/>
          <w:i/>
        </w:rPr>
        <w:t xml:space="preserve">Specifically tailored for the professional and academic community in Belgium Brussels.</w:t>
      </w:r>
    </w:p>
    <w:p>
      <w:pPr>
        <w:pStyle w:val="BodyText"/>
      </w:pPr>
      <w:r>
        <w:t xml:space="preserve">© 2023 Seminar Presentation Slides Series. All Rights Reserved.</w:t>
      </w:r>
    </w:p>
    <w:p>
      <w:pPr>
        <w:pStyle w:val="BodyText"/>
      </w:pPr>
      <w:r>
        <w:rPr>
          <w:iCs/>
          <w:i/>
        </w:rPr>
        <w:t xml:space="preserve">Specifically tailored for the professional and academic community in Belgium Brussels.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© 2023 Seminar Presentation Slides Archive. All Rights Reserved.</w:t>
      </w:r>
    </w:p>
    <w:p>
      <w:pPr>
        <w:pStyle w:val="BodyText"/>
      </w:pPr>
      <w:r>
        <w:rPr>
          <w:iCs/>
          <w:i/>
        </w:rPr>
        <w:t xml:space="preserve">Designed for the Statistical Community in Belgium Brussels.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© 2023 Seminar Presentation Slides Archive. All Rights Reserved.</w:t>
      </w:r>
    </w:p>
    <w:p>
      <w:pPr>
        <w:pStyle w:val="BodyText"/>
      </w:pPr>
      <w:r>
        <w:rPr>
          <w:iCs/>
          <w:i/>
        </w:rPr>
        <w:t xml:space="preserve">Designed for the Statistical Community in Belgium Brussels.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Presentation: The Statistician in Belgium Brussels</dc:title>
  <dc:creator/>
  <dc:language>en</dc:language>
  <cp:keywords/>
  <dcterms:created xsi:type="dcterms:W3CDTF">2026-07-29T21:24:03Z</dcterms:created>
  <dcterms:modified xsi:type="dcterms:W3CDTF">2026-07-29T21:24:03Z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