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0" w:name="Xfeb8f3d95ea53086dc627cf2d89e789be3b0bf9"/>
    <w:p>
      <w:pPr>
        <w:pStyle w:val="Heading1"/>
      </w:pPr>
      <w:r>
        <w:t xml:space="preserve">Seminar Presentation Slides: The Role of the Statistician in Egypt Alexandria</w:t>
      </w:r>
    </w:p>
    <w:p>
      <w:pPr>
        <w:pStyle w:val="FirstParagraph"/>
      </w:pPr>
      <w:r>
        <w:rPr>
          <w:bCs/>
          <w:b/>
        </w:rPr>
        <w:t xml:space="preserve">Welcome to this comprehensive seminar presentation.</w:t>
      </w:r>
      <w:r>
        <w:t xml:space="preserve"> </w:t>
      </w:r>
      <w:r>
        <w:t xml:space="preserve">This document is designed to be used as a detailed script and structural guide for a lecture delivered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The content focuses on the critical importance, applications, and future trajectory of the profession of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within one of Egypt's most dynamic coastal cities.</w:t>
      </w:r>
    </w:p>
    <w:bookmarkStart w:id="20" w:name="Xa00571cc9564014dab0138d8e2ebcfcd46a54c2"/>
    <w:p>
      <w:pPr>
        <w:pStyle w:val="Heading2"/>
      </w:pPr>
      <w:r>
        <w:rPr>
          <w:bCs/>
          <w:b/>
        </w:rPr>
        <w:t xml:space="preserve">Slide 1: Title and Introduction to Alexandria’s Statistical Landscape</w:t>
      </w:r>
    </w:p>
    <w:p>
      <w:pPr>
        <w:pStyle w:val="FirstParagraph"/>
      </w:pPr>
      <w:r>
        <w:t xml:space="preserve">Alexandria is not merely a historical gem; it is the economic engine of northern Egypt. As we gather here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, we must recognize that our city faces unique demographic, economic, and environmental challenges. These complexities require rigorous data analysis to solve. This seminar aims to highlight the pivotal role of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 navigating these challenges.</w:t>
      </w:r>
    </w:p>
    <w:p>
      <w:pPr>
        <w:pStyle w:val="BodyText"/>
      </w:pPr>
      <w:r>
        <w:t xml:space="preserve">In today's data-driven era, intuition is no longer enough for policy-making or business strategy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 We need empirical evidence. The</w:t>
      </w:r>
    </w:p>
    <w:p>
      <w:pPr>
        <w:pStyle w:val="BodyText"/>
      </w:pPr>
      <w:r>
        <w:t xml:space="preserve">Statistician</w:t>
      </w:r>
    </w:p>
    <w:bookmarkEnd w:id="20"/>
    <w:bookmarkStart w:id="21" w:name="slide-2-who-is-a-modern-statistician"/>
    <w:p>
      <w:pPr>
        <w:pStyle w:val="Heading2"/>
      </w:pPr>
      <w:r>
        <w:rPr>
          <w:bCs/>
          <w:b/>
        </w:rPr>
        <w:t xml:space="preserve">Slide 2: Who is a Modern Statistician?</w:t>
      </w:r>
    </w:p>
    <w:p>
      <w:pPr>
        <w:pStyle w:val="FirstParagraph"/>
      </w:pPr>
      <w:r>
        <w:t xml:space="preserve">A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Egypt Alexandria, this role has evolved significantly.</w:t>
      </w:r>
    </w:p>
    <w:p>
      <w:pPr>
        <w:pStyle w:val="BodyText"/>
      </w:pPr>
      <w:r>
        <w:t xml:space="preserve">The traditional definition focused on sampling and survey design. However, today's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Egypt Alexandria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Science:</w:t>
      </w:r>
      <w:r>
        <w:t xml:space="preserve"> </w:t>
      </w:r>
      <w:r>
        <w:t xml:space="preserve">Handling Big Data generated by smart city initiatives.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Predictive Modeling:</w:t>
      </w:r>
      <w:r>
        <w:t xml:space="preserve"> </w:t>
      </w:r>
      <w:r>
        <w:t xml:space="preserve">Forecasting trends in tourism, fisheries, and real estate.</w:t>
      </w:r>
    </w:p>
    <w:p>
      <w:pPr>
        <w:numPr>
          <w:ilvl w:val="0"/>
          <w:numId w:val="1001"/>
        </w:numPr>
        <w:pStyle w:val="Compact"/>
      </w:pPr>
      <w:r>
        <w:t xml:space="preserve">&lt;</w:t>
      </w:r>
      <w:r>
        <w:rPr>
          <w:bCs/>
          <w:b/>
        </w:rPr>
        <w:t xml:space="preserve">Ethics and Privacy:</w:t>
      </w:r>
    </w:p>
    <w:p>
      <w:pPr>
        <w:numPr>
          <w:ilvl w:val="0"/>
          <w:numId w:val="1000"/>
        </w:numPr>
        <w:pStyle w:val="Compact"/>
      </w:pPr>
      <w:r>
        <w:t xml:space="preserve">Egypt Alexandria</w:t>
      </w:r>
    </w:p>
    <w:bookmarkEnd w:id="21"/>
    <w:bookmarkStart w:id="22" w:name="Xfbbdafb32e2a960d3780d34c92514f02c62cc92"/>
    <w:p>
      <w:pPr>
        <w:pStyle w:val="Heading2"/>
      </w:pPr>
      <w:r>
        <w:rPr>
          <w:bCs/>
          <w:b/>
        </w:rPr>
        <w:t xml:space="preserve">Slide 3: Driving Economic Growth in Egypt Alexandria</w:t>
      </w:r>
    </w:p>
    <w:p>
      <w:pPr>
        <w:pStyle w:val="FirstParagraph"/>
      </w:pPr>
      <w:r>
        <w:t xml:space="preserve">Alexandria contributes significantly to Egypt’s GDP, largely due to its industrial and port activities.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rPr>
          <w:bCs/>
          <w:b/>
        </w:rPr>
        <w:t xml:space="preserve">Tourism Analytics:</w:t>
      </w:r>
      <w:r>
        <w:t xml:space="preserve"> </w:t>
      </w:r>
      <w:r>
        <w:t xml:space="preserve">As</w:t>
      </w:r>
    </w:p>
    <w:p>
      <w:pPr>
        <w:pStyle w:val="BodyText"/>
      </w:pPr>
      <w:r>
        <w:t xml:space="preserve">Egypt Alexandria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rPr>
          <w:bCs/>
          <w:b/>
        </w:rPr>
        <w:t xml:space="preserve">Port Logistics:</w:t>
      </w:r>
      <w:r>
        <w:t xml:space="preserve">The Port of Alexandria is the gateway to trade.</w:t>
      </w:r>
    </w:p>
    <w:p>
      <w:pPr>
        <w:pStyle w:val="BodyText"/>
      </w:pPr>
      <w:r>
        <w:t xml:space="preserve">Statisticians</w:t>
      </w:r>
    </w:p>
    <w:bookmarkEnd w:id="22"/>
    <w:bookmarkStart w:id="23" w:name="Xbb4876bc380e578beca6f052d63ddc27f8d82e7"/>
    <w:p>
      <w:pPr>
        <w:pStyle w:val="Heading2"/>
      </w:pPr>
      <w:r>
        <w:rPr>
          <w:bCs/>
          <w:b/>
        </w:rPr>
        <w:t xml:space="preserve">Slide 4: Public Health Challenges in Egypt Alexandria</w:t>
      </w:r>
    </w:p>
    <w:p>
      <w:pPr>
        <w:pStyle w:val="FirstParagraph"/>
      </w:pPr>
      <w:r>
        <w:t xml:space="preserve">Density is a defining feature of</w:t>
      </w:r>
    </w:p>
    <w:p>
      <w:pPr>
        <w:pStyle w:val="BodyText"/>
      </w:pPr>
      <w:r>
        <w:t xml:space="preserve">Egypt AlexandriaStatistician</w:t>
      </w:r>
    </w:p>
    <w:p>
      <w:pPr>
        <w:pStyle w:val="BodyText"/>
      </w:pPr>
      <w:r>
        <w:rPr>
          <w:bCs/>
          <w:b/>
        </w:rPr>
        <w:t xml:space="preserve">Epidemiological Studies:</w:t>
      </w:r>
      <w:r>
        <w:t xml:space="preserve"> </w:t>
      </w:r>
      <w:r>
        <w:t xml:space="preserve">During disease outbreaks, such as respiratory infections or waterborne illnesses, local health authorities rely on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rPr>
          <w:bCs/>
          <w:b/>
        </w:rPr>
        <w:t xml:space="preserve">Demographic Shifts:</w:t>
      </w:r>
      <w:r>
        <w:t xml:space="preserve"> </w:t>
      </w:r>
      <w:r>
        <w:t xml:space="preserve">With rapid urbanization, understanding population growth rates is vital for planning schools, hospitals, and housing.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t xml:space="preserve">Egypt Alexandria</w:t>
      </w:r>
    </w:p>
    <w:bookmarkEnd w:id="23"/>
    <w:bookmarkStart w:id="24" w:name="X0484944650c66251b21daf4ecef3ce7567f2c75"/>
    <w:p>
      <w:pPr>
        <w:pStyle w:val="Heading2"/>
      </w:pPr>
      <w:r>
        <w:rPr>
          <w:bCs/>
          <w:b/>
        </w:rPr>
        <w:t xml:space="preserve">Slide 5: Environmental Statistics and Climate Resilience</w:t>
      </w:r>
    </w:p>
    <w:p>
      <w:pPr>
        <w:pStyle w:val="FirstParagraph"/>
      </w:pPr>
      <w:r>
        <w:t xml:space="preserve">Alexandria is particularly vulnerable to sea-level rise. This makes environmental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rPr>
          <w:bCs/>
          <w:b/>
        </w:rPr>
        <w:t xml:space="preserve">Flooding Risk Assessment:</w:t>
      </w:r>
      <w:r>
        <w:t xml:space="preserve"> </w:t>
      </w:r>
      <w:r>
        <w:t xml:space="preserve">By analyzing historical tide data, rainfall patterns, and ground subsidence rates,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t xml:space="preserve">Egypt Alexandria</w:t>
      </w:r>
    </w:p>
    <w:p>
      <w:pPr>
        <w:pStyle w:val="BodyText"/>
      </w:pPr>
      <w:r>
        <w:rPr>
          <w:bCs/>
          <w:b/>
        </w:rPr>
        <w:t xml:space="preserve">Air Quality Monitoring:</w:t>
      </w:r>
      <w:r>
        <w:t xml:space="preserve"> </w:t>
      </w:r>
      <w:r>
        <w:t xml:space="preserve">Industrial zones contribute to pollution.</w:t>
      </w:r>
    </w:p>
    <w:p>
      <w:pPr>
        <w:pStyle w:val="BodyText"/>
      </w:pPr>
      <w:r>
        <w:t xml:space="preserve">Statisticians</w:t>
      </w:r>
    </w:p>
    <w:bookmarkEnd w:id="24"/>
    <w:bookmarkStart w:id="25" w:name="Xed070e1f4337caa60012058334b1d4530755bd3"/>
    <w:p>
      <w:pPr>
        <w:pStyle w:val="Heading2"/>
      </w:pPr>
      <w:r>
        <w:rPr>
          <w:bCs/>
          <w:b/>
        </w:rPr>
        <w:t xml:space="preserve">Slide 6: The Role of Academia in Training Statisticians</w:t>
      </w:r>
    </w:p>
    <w:p>
      <w:pPr>
        <w:pStyle w:val="FirstParagraph"/>
      </w:pPr>
      <w:r>
        <w:t xml:space="preserve">Egypt has a rich academic heritage. Institutions such as the University of Alexandria and Alexandria University play a vital role in training the next generation of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rPr>
          <w:bCs/>
          <w:b/>
        </w:rPr>
        <w:t xml:space="preserve">Curriculum Relevance:</w:t>
      </w:r>
      <w:r>
        <w:t xml:space="preserve"> </w:t>
      </w:r>
      <w:r>
        <w:t xml:space="preserve">To serve</w:t>
      </w:r>
    </w:p>
    <w:p>
      <w:pPr>
        <w:pStyle w:val="BodyText"/>
      </w:pPr>
      <w:r>
        <w:t xml:space="preserve">Egypt Alexandria</w:t>
      </w:r>
    </w:p>
    <w:p>
      <w:pPr>
        <w:pStyle w:val="BodyText"/>
      </w:pPr>
      <w:r>
        <w:rPr>
          <w:bCs/>
          <w:b/>
        </w:rPr>
        <w:t xml:space="preserve">Research Collaboration:</w:t>
      </w:r>
      <w:r>
        <w:t xml:space="preserve"> </w:t>
      </w:r>
      <w:r>
        <w:t xml:space="preserve">Universities in</w:t>
      </w:r>
    </w:p>
    <w:p>
      <w:pPr>
        <w:pStyle w:val="BodyText"/>
      </w:pPr>
      <w:r>
        <w:t xml:space="preserve">Egypt Alexandria</w:t>
      </w:r>
    </w:p>
    <w:bookmarkEnd w:id="25"/>
    <w:bookmarkStart w:id="26" w:name="X65203bc76f9fb369ee5ccf9e0e9febfc2affe2e"/>
    <w:p>
      <w:pPr>
        <w:pStyle w:val="Heading2"/>
      </w:pPr>
      <w:r>
        <w:rPr>
          <w:bCs/>
          <w:b/>
        </w:rPr>
        <w:t xml:space="preserve">Slide 7: Challenges and Opportunities in Egypt Alexandria</w:t>
      </w:r>
    </w:p>
    <w:p>
      <w:pPr>
        <w:pStyle w:val="FirstParagraph"/>
      </w:pPr>
      <w:r>
        <w:t xml:space="preserve">Despite the growing demand,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t xml:space="preserve">Egypt Alexandria</w:t>
      </w:r>
    </w:p>
    <w:p>
      <w:pPr>
        <w:pStyle w:val="BodyText"/>
      </w:pPr>
      <w:r>
        <w:rPr>
          <w:bCs/>
          <w:b/>
        </w:rPr>
        <w:t xml:space="preserve">Data Availability:</w:t>
      </w:r>
      <w:r>
        <w:t xml:space="preserve">In many sectors, data is fragmented or kept in paper formats. Digitizing these records is a prerequisite for effective statistical analysis.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rPr>
          <w:bCs/>
          <w:b/>
        </w:rPr>
        <w:t xml:space="preserve">Awareness Gap:</w:t>
      </w:r>
      <w:r>
        <w:t xml:space="preserve"> </w:t>
      </w:r>
      <w:r>
        <w:t xml:space="preserve">Many organizations still underestimate the value of statistical insight. A major task for our profession is to educate stakeholders on why "gut feeling" is insufficient in complex decision-making processes.</w:t>
      </w:r>
    </w:p>
    <w:bookmarkEnd w:id="26"/>
    <w:bookmarkStart w:id="27" w:name="X1ebc832a4618c9c0144a536572821d437b92e27"/>
    <w:p>
      <w:pPr>
        <w:pStyle w:val="Heading2"/>
      </w:pPr>
      <w:r>
        <w:rPr>
          <w:bCs/>
          <w:b/>
        </w:rPr>
        <w:t xml:space="preserve">Slide 8: The Future of Statistics in Egypt Alexandria</w:t>
      </w:r>
    </w:p>
    <w:p>
      <w:pPr>
        <w:pStyle w:val="FirstParagraph"/>
      </w:pPr>
      <w:r>
        <w:t xml:space="preserve">The future looks promising for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t xml:space="preserve">Egypt Alexandria</w:t>
      </w:r>
    </w:p>
    <w:p>
      <w:pPr>
        <w:pStyle w:val="BodyText"/>
      </w:pPr>
      <w:r>
        <w:rPr>
          <w:bCs/>
          <w:b/>
        </w:rPr>
        <w:t xml:space="preserve">Smart City Initiatives:</w:t>
      </w:r>
      <w:r>
        <w:t xml:space="preserve">Alexandria’s development into a smart city will generate massive amounts of real-time data from traffic cameras, utility meters, and public transport.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rPr>
          <w:bCs/>
          <w:b/>
        </w:rPr>
        <w:t xml:space="preserve">International Collaboration:</w:t>
      </w:r>
      <w:r>
        <w:t xml:space="preserve">Alexandria’s strategic location encourages international trade and research partnerships.</w:t>
      </w:r>
    </w:p>
    <w:p>
      <w:pPr>
        <w:pStyle w:val="BodyText"/>
      </w:pPr>
      <w:r>
        <w:t xml:space="preserve">Statisticians</w:t>
      </w:r>
    </w:p>
    <w:p>
      <w:pPr>
        <w:pStyle w:val="BodyText"/>
      </w:pPr>
      <w:r>
        <w:t xml:space="preserve">Egypt Alexandria</w:t>
      </w:r>
    </w:p>
    <w:bookmarkEnd w:id="27"/>
    <w:bookmarkStart w:id="29" w:name="slide-9-conclusion-and-call-to-action"/>
    <w:p>
      <w:pPr>
        <w:pStyle w:val="Heading2"/>
      </w:pPr>
      <w:r>
        <w:rPr>
          <w:bCs/>
          <w:b/>
        </w:rPr>
        <w:t xml:space="preserve">Slide 9: Conclusion and Call to Action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Statistician</w:t>
      </w:r>
    </w:p>
    <w:p>
      <w:pPr>
        <w:pStyle w:val="BodyText"/>
      </w:pPr>
      <w:r>
        <w:t xml:space="preserve">Egypt Alexandria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 must advocate for data-driven policies.</w:t>
      </w:r>
    </w:p>
    <w:p>
      <w:pPr>
        <w:numPr>
          <w:ilvl w:val="0"/>
          <w:numId w:val="1002"/>
        </w:numPr>
        <w:pStyle w:val="Compact"/>
      </w:pPr>
      <w:r>
        <w:t xml:space="preserve">We must invest in education and technology.</w:t>
      </w:r>
    </w:p>
    <w:p>
      <w:pPr>
        <w:numPr>
          <w:ilvl w:val="0"/>
          <w:numId w:val="1002"/>
        </w:numPr>
        <w:pStyle w:val="Compact"/>
      </w:pPr>
      <w:r>
        <w:t xml:space="preserve">We must ensure ethical standards are upheld.</w:t>
      </w:r>
    </w:p>
    <w:p>
      <w:pPr>
        <w:pStyle w:val="FirstParagraph"/>
      </w:pPr>
      <w:r>
        <w:t xml:space="preserve">To the students, professionals, and policymakers here in</w:t>
      </w:r>
      <w:r>
        <w:t xml:space="preserve"> </w:t>
      </w:r>
      <w:r>
        <w:rPr>
          <w:bCs/>
          <w:b/>
        </w:rPr>
        <w:t xml:space="preserve">Egypt Alexandria</w:t>
      </w:r>
    </w:p>
    <w:bookmarkStart w:id="28" w:name="X2be448a65fac18d45f2260d99ea6f207658a77d"/>
    <w:p>
      <w:pPr>
        <w:pStyle w:val="Heading4"/>
      </w:pPr>
      <w:r>
        <w:rPr>
          <w:iCs/>
          <w:i/>
        </w:rPr>
        <w:t xml:space="preserve">Note to Presenter: Please ensure that all visual aids (graphs, charts) reflect local data from Egypt Alexandria where possible to enhance relevance.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Statistician in Egypt Alexandria</dc:title>
  <dc:creator/>
  <dc:language>en</dc:language>
  <cp:keywords/>
  <dcterms:created xsi:type="dcterms:W3CDTF">2026-07-29T16:08:58Z</dcterms:created>
  <dcterms:modified xsi:type="dcterms:W3CDTF">2026-07-29T16:08:58Z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