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Statistician</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30" w:name="X350cda15211b6fa134df26d8c5e281a6fab4df9"/>
    <w:p>
      <w:pPr>
        <w:pStyle w:val="Heading1"/>
      </w:pPr>
      <w:r>
        <w:t xml:space="preserve">Seminar Presentation Slides: The Role of the Statistician in Italy Rome</w:t>
      </w:r>
    </w:p>
    <w:bookmarkStart w:id="20" w:name="welcome-and-introduction"/>
    <w:p>
      <w:pPr>
        <w:pStyle w:val="Heading2"/>
      </w:pPr>
      <w:r>
        <w:t xml:space="preserve">Welcome and Introduction</w:t>
      </w:r>
    </w:p>
    <w:p>
      <w:pPr>
        <w:pStyle w:val="FirstParagraph"/>
      </w:pPr>
      <w:r>
        <w:rPr>
          <w:bCs/>
          <w:b/>
        </w:rPr>
        <w:t xml:space="preserve">Greetings, colleagues.</w:t>
      </w:r>
    </w:p>
    <w:p>
      <w:pPr>
        <w:pStyle w:val="BodyText"/>
      </w:pPr>
      <w:r>
        <w:t xml:space="preserve">. We are gathered here in the heart of</w:t>
      </w:r>
      <w:r>
        <w:t xml:space="preserve"> </w:t>
      </w:r>
      <w:r>
        <w:t xml:space="preserve">Italy Rome</w:t>
      </w:r>
      <w:r>
        <w:t xml:space="preserve">, a city that serves not only as an ancient capital but also as a modern hub for data-driven innovation. Today our seminar presentation focuses on the evolving role of the</w:t>
      </w:r>
      <w:r>
        <w:t xml:space="preserve"> </w:t>
      </w:r>
      <w:r>
        <w:t xml:space="preserve">Statistician</w:t>
      </w:r>
      <w:r>
        <w:t xml:space="preserve">. In an era where big data defines economic policy, healthcare outcomes, and urban planning in Rome this is more critical than ever. Our goal is to explore how statistical methods bridge historical heritage with future technological advancements.</w:t>
      </w:r>
    </w:p>
    <w:bookmarkEnd w:id="20"/>
    <w:bookmarkStart w:id="21" w:name="the-context-italy-rome-as-a-data-hub"/>
    <w:p>
      <w:pPr>
        <w:pStyle w:val="Heading2"/>
      </w:pPr>
      <w:r>
        <w:t xml:space="preserve">The Context: Italy Rome as a Data Hub</w:t>
      </w:r>
    </w:p>
    <w:p>
      <w:pPr>
        <w:pStyle w:val="FirstParagraph"/>
      </w:pPr>
      <w:r>
        <w:rPr>
          <w:bCs/>
          <w:b/>
        </w:rPr>
        <w:t xml:space="preserve">Rome’s unique position:</w:t>
      </w:r>
    </w:p>
    <w:p>
      <w:pPr>
        <w:pStyle w:val="BodyText"/>
      </w:pPr>
      <w:r>
        <w:t xml:space="preserve">.</w:t>
      </w:r>
      <w:r>
        <w:t xml:space="preserve"> </w:t>
      </w:r>
      <w:r>
        <w:t xml:space="preserve">As the capital of Italy, Rome hosts numerous international organizations, including FAO and IFAD. This concentration creates a demand for high-level quantitative analysis. The local government utilizes complex datasets to manage traffic flow in historic districts like the Centro Storico. Furthermore, tourism analytics in areas such as the Colosseum require robust statistical modeling to balance preservation with visitor experience.</w:t>
      </w:r>
    </w:p>
    <w:p>
      <w:pPr>
        <w:pStyle w:val="BodyText"/>
      </w:pPr>
      <w:r>
        <w:t xml:space="preserve">In this context, the</w:t>
      </w:r>
      <w:r>
        <w:t xml:space="preserve"> </w:t>
      </w:r>
      <w:r>
        <w:t xml:space="preserve">Statistician</w:t>
      </w:r>
      <w:r>
        <w:t xml:space="preserve"> </w:t>
      </w:r>
      <w:r>
        <w:t xml:space="preserve">is not just a number-cruncher but a strategic advisor for</w:t>
      </w:r>
      <w:r>
        <w:t xml:space="preserve"> </w:t>
      </w:r>
      <w:r>
        <w:t xml:space="preserve">Italy Rome</w:t>
      </w:r>
      <w:r>
        <w:t xml:space="preserve">. We must understand the specific socio-economic dynamics of Italy’s capital to provide actionable insights.</w:t>
      </w:r>
    </w:p>
    <w:bookmarkEnd w:id="21"/>
    <w:bookmarkStart w:id="22" w:name="Xff4d88e95a1930a8c36e9d317c86cde4f025b99"/>
    <w:p>
      <w:pPr>
        <w:pStyle w:val="Heading2"/>
      </w:pPr>
      <w:r>
        <w:t xml:space="preserve">The Core Competencies of the Modern Statistician</w:t>
      </w:r>
    </w:p>
    <w:p>
      <w:pPr>
        <w:pStyle w:val="FirstParagraph"/>
      </w:pPr>
      <w:r>
        <w:t xml:space="preserve">To serve effectively in</w:t>
      </w:r>
      <w:r>
        <w:t xml:space="preserve"> </w:t>
      </w:r>
      <w:r>
        <w:t xml:space="preserve">Italy Rome</w:t>
      </w:r>
      <w:r>
        <w:t xml:space="preserve">, a</w:t>
      </w:r>
      <w:r>
        <w:t xml:space="preserve"> </w:t>
      </w:r>
      <w:r>
        <w:t xml:space="preserve">Statistician</w:t>
      </w:r>
      <w:r>
        <w:t xml:space="preserve"> </w:t>
      </w:r>
      <w:r>
        <w:t xml:space="preserve">must possess several key competencies:</w:t>
      </w:r>
    </w:p>
    <w:p>
      <w:pPr>
        <w:numPr>
          <w:ilvl w:val="0"/>
          <w:numId w:val="1001"/>
        </w:numPr>
        <w:pStyle w:val="Compact"/>
      </w:pPr>
      <w:r>
        <w:rPr>
          <w:bCs/>
          <w:b/>
        </w:rPr>
        <w:t xml:space="preserve">Rigorous Mathematical Foundation:</w:t>
      </w:r>
      <w:r>
        <w:t xml:space="preserve"> </w:t>
      </w:r>
      <w:r>
        <w:t xml:space="preserve">Mastery of probability theory and linear algebra is non-negotiable. In Rome’s academic institutions, such as Sapienza University, these fundamentals are taught with high precision.</w:t>
      </w:r>
    </w:p>
    <w:p>
      <w:pPr>
        <w:numPr>
          <w:ilvl w:val="0"/>
          <w:numId w:val="1001"/>
        </w:numPr>
        <w:pStyle w:val="Compact"/>
      </w:pPr>
      <w:r>
        <w:rPr>
          <w:bCs/>
          <w:b/>
        </w:rPr>
        <w:t xml:space="preserve">Data Management Skills:</w:t>
      </w:r>
      <w:r>
        <w:t xml:space="preserve"> </w:t>
      </w:r>
      <w:r>
        <w:t xml:space="preserve">With the digitization of public records in Italy, statistians must handle large-scale databases efficiently. Knowledge of SQL and Python is increasingly standard.</w:t>
      </w:r>
    </w:p>
    <w:p>
      <w:pPr>
        <w:numPr>
          <w:ilvl w:val="0"/>
          <w:numId w:val="1001"/>
        </w:numPr>
        <w:pStyle w:val="Compact"/>
      </w:pPr>
      <w:r>
        <w:rPr>
          <w:bCs/>
          <w:b/>
        </w:rPr>
        <w:t xml:space="preserve">Critical Thinking:</w:t>
      </w:r>
      <w:r>
        <w:t xml:space="preserve"> </w:t>
      </w:r>
      <w:r>
        <w:t xml:space="preserve">A</w:t>
      </w:r>
      <w:r>
        <w:t xml:space="preserve"> </w:t>
      </w:r>
      <w:r>
        <w:t xml:space="preserve">Statistician</w:t>
      </w:r>
      <w:r>
        <w:t xml:space="preserve">, must distinguish between correlation and causation. This is particularly important in</w:t>
      </w:r>
      <w:r>
        <w:t xml:space="preserve"> </w:t>
      </w:r>
      <w:r>
        <w:t xml:space="preserve">Italy Rome</w:t>
      </w:r>
      <w:r>
        <w:t xml:space="preserve">, where public policies often rely on interpreting survey data regarding employment and education.</w:t>
      </w:r>
    </w:p>
    <w:p>
      <w:pPr>
        <w:numPr>
          <w:ilvl w:val="0"/>
          <w:numId w:val="1001"/>
        </w:numPr>
        <w:pStyle w:val="Compact"/>
      </w:pPr>
      <w:r>
        <w:rPr>
          <w:bCs/>
          <w:b/>
        </w:rPr>
        <w:t xml:space="preserve">Cultural Awareness:</w:t>
      </w:r>
      <w:r>
        <w:t xml:space="preserve"> </w:t>
      </w:r>
      <w:r>
        <w:t xml:space="preserve">Understanding the Italian business culture and local dialects can facilitate better communication with stakeholders in Rome’s diverse sectors.</w:t>
      </w:r>
    </w:p>
    <w:bookmarkEnd w:id="22"/>
    <w:bookmarkStart w:id="23" w:name="X3ba81ad091cd3463ec5274c1d20265eb606bd81"/>
    <w:p>
      <w:pPr>
        <w:pStyle w:val="Heading2"/>
      </w:pPr>
      <w:r>
        <w:t xml:space="preserve">Sector-Specific Applications in Italy Rome</w:t>
      </w:r>
    </w:p>
    <w:p>
      <w:pPr>
        <w:pStyle w:val="FirstParagraph"/>
      </w:pPr>
      <w:r>
        <w:rPr>
          <w:bCs/>
          <w:b/>
        </w:rPr>
        <w:t xml:space="preserve">Healthcare Analytics:</w:t>
      </w:r>
    </w:p>
    <w:p>
      <w:pPr>
        <w:pStyle w:val="BodyText"/>
      </w:pPr>
      <w:r>
        <w:t xml:space="preserve">.</w:t>
      </w:r>
      <w:r>
        <w:t xml:space="preserve"> </w:t>
      </w:r>
      <w:r>
        <w:t xml:space="preserve">The Italian National Health Service operates hospitals across</w:t>
      </w:r>
      <w:r>
        <w:t xml:space="preserve"> </w:t>
      </w:r>
      <w:r>
        <w:t xml:space="preserve">Italy Rome</w:t>
      </w:r>
      <w:r>
        <w:t xml:space="preserve">. A</w:t>
      </w:r>
      <w:r>
        <w:t xml:space="preserve"> </w:t>
      </w:r>
      <w:r>
        <w:t xml:space="preserve">Statistician</w:t>
      </w:r>
      <w:r>
        <w:t xml:space="preserve"> </w:t>
      </w:r>
      <w:r>
        <w:t xml:space="preserve">plays a pivotal role in epidemiological studies. For instance, during post-pandemic recovery phases, statistical modeling helped determine vaccination rollout priorities within specific Roman neighborhoods.</w:t>
      </w:r>
    </w:p>
    <w:p>
      <w:pPr>
        <w:pStyle w:val="BodyText"/>
      </w:pPr>
      <w:r>
        <w:rPr>
          <w:bCs/>
          <w:b/>
        </w:rPr>
        <w:t xml:space="preserve">Tourism and Urban Planning:</w:t>
      </w:r>
    </w:p>
    <w:p>
      <w:pPr>
        <w:pStyle w:val="BodyText"/>
      </w:pPr>
      <w:r>
        <w:t xml:space="preserve">.</w:t>
      </w:r>
      <w:r>
        <w:t xml:space="preserve"> </w:t>
      </w:r>
      <w:r>
        <w:t xml:space="preserve">Rome receives millions of tourists annually. Data scientists and</w:t>
      </w:r>
      <w:r>
        <w:t xml:space="preserve"> </w:t>
      </w:r>
      <w:r>
        <w:t xml:space="preserve">Statistician</w:t>
      </w:r>
      <w:r>
        <w:t xml:space="preserve">s use mobile phone location data to predict crowd density. This allows the city council to implement dynamic traffic controls, ensuring safety in narrow streets while maintaining economic vitality.</w:t>
      </w:r>
    </w:p>
    <w:p>
      <w:pPr>
        <w:pStyle w:val="BodyText"/>
      </w:pPr>
      <w:r>
        <w:rPr>
          <w:bCs/>
          <w:b/>
        </w:rPr>
        <w:t xml:space="preserve">Agriculture and Supply Chain:</w:t>
      </w:r>
    </w:p>
    <w:p>
      <w:pPr>
        <w:pStyle w:val="BodyText"/>
      </w:pPr>
      <w:r>
        <w:t xml:space="preserve">.</w:t>
      </w:r>
      <w:r>
        <w:t xml:space="preserve"> </w:t>
      </w:r>
      <w:r>
        <w:t xml:space="preserve">Although Rome is urban, the surrounding Lazio region is agricultural. A</w:t>
      </w:r>
      <w:r>
        <w:t xml:space="preserve"> </w:t>
      </w:r>
      <w:r>
        <w:t xml:space="preserve">Statistician</w:t>
      </w:r>
      <w:r>
        <w:t xml:space="preserve"> </w:t>
      </w:r>
      <w:r>
        <w:t xml:space="preserve">assists local cooperatives with crop yield predictions using weather data and soil analysis, supporting Italy’s reputation for high-quality food exports.</w:t>
      </w:r>
    </w:p>
    <w:bookmarkEnd w:id="23"/>
    <w:bookmarkStart w:id="24" w:name="ethical-considerations-and-privacy"/>
    <w:p>
      <w:pPr>
        <w:pStyle w:val="Heading2"/>
      </w:pPr>
      <w:r>
        <w:t xml:space="preserve">Ethical Considerations and Privacy</w:t>
      </w:r>
    </w:p>
    <w:p>
      <w:pPr>
        <w:pStyle w:val="FirstParagraph"/>
      </w:pPr>
      <w:r>
        <w:t xml:space="preserve">In</w:t>
      </w:r>
      <w:r>
        <w:t xml:space="preserve"> </w:t>
      </w:r>
      <w:r>
        <w:t xml:space="preserve">Italy Rome</w:t>
      </w:r>
      <w:r>
        <w:t xml:space="preserve">, as in the rest of Europe, adherence to GDPR (General Data Protection Regulation) is paramount. A professional</w:t>
      </w:r>
    </w:p>
    <w:p>
      <w:pPr>
        <w:pStyle w:val="BodyText"/>
      </w:pPr>
      <w:r>
        <w:t xml:space="preserve">Statistician must ensure that all data collection methods respect individual privacy rights.</w:t>
      </w:r>
    </w:p>
    <w:p>
      <w:pPr>
        <w:pStyle w:val="BodyText"/>
      </w:pPr>
      <w:r>
        <w:t xml:space="preserve">This ethical framework is essential for maintaining public trust. When analyzing sensitive data regarding health or finances in Rome, transparency and confidentiality are not optional; they are legal requirements. Our presentation emphasizes that a</w:t>
      </w:r>
      <w:r>
        <w:t xml:space="preserve"> </w:t>
      </w:r>
      <w:r>
        <w:t xml:space="preserve">Statistician</w:t>
      </w:r>
      <w:r>
        <w:t xml:space="preserve">, acts as the guardian of integrity in data usage.</w:t>
      </w:r>
    </w:p>
    <w:bookmarkEnd w:id="24"/>
    <w:bookmarkStart w:id="25" w:name="education-and-professional-development"/>
    <w:p>
      <w:pPr>
        <w:pStyle w:val="Heading2"/>
      </w:pPr>
      <w:r>
        <w:t xml:space="preserve">Education and Professional Development</w:t>
      </w:r>
    </w:p>
    <w:p>
      <w:pPr>
        <w:pStyle w:val="FirstParagraph"/>
      </w:pPr>
      <w:r>
        <w:rPr>
          <w:bCs/>
          <w:b/>
        </w:rPr>
        <w:t xml:space="preserve">Rome’s Academic Landscape:</w:t>
      </w:r>
    </w:p>
    <w:p>
      <w:pPr>
        <w:pStyle w:val="BodyText"/>
      </w:pPr>
      <w:r>
        <w:t xml:space="preserve">.</w:t>
      </w:r>
      <w:r>
        <w:t xml:space="preserve"> </w:t>
      </w:r>
      <w:r>
        <w:t xml:space="preserve">To become a qualified</w:t>
      </w:r>
      <w:r>
        <w:t xml:space="preserve"> </w:t>
      </w:r>
      <w:r>
        <w:t xml:space="preserve">Statistician</w:t>
      </w:r>
      <w:r>
        <w:t xml:space="preserve">, one often pursues degrees from prestigious universities in</w:t>
      </w:r>
      <w:r>
        <w:t xml:space="preserve"> </w:t>
      </w:r>
      <w:r>
        <w:t xml:space="preserve">Italy Rome</w:t>
      </w:r>
      <w:r>
        <w:t xml:space="preserve">, such as Tor Vergata or LUISS. These institutions offer specialized courses in biostatistics, econometrics, and machine learning.</w:t>
      </w:r>
    </w:p>
    <w:p>
      <w:pPr>
        <w:pStyle w:val="BodyText"/>
      </w:pPr>
      <w:r>
        <w:rPr>
          <w:bCs/>
          <w:b/>
        </w:rPr>
        <w:t xml:space="preserve">Continuous Learning:</w:t>
      </w:r>
    </w:p>
    <w:p>
      <w:pPr>
        <w:pStyle w:val="BodyText"/>
      </w:pPr>
      <w:r>
        <w:t xml:space="preserve">.</w:t>
      </w:r>
      <w:r>
        <w:t xml:space="preserve"> </w:t>
      </w:r>
      <w:r>
        <w:t xml:space="preserve">The field of statistics evolves rapidly. A</w:t>
      </w:r>
      <w:r>
        <w:t xml:space="preserve"> </w:t>
      </w:r>
      <w:r>
        <w:t xml:space="preserve">Statistician</w:t>
      </w:r>
      <w:r>
        <w:t xml:space="preserve">, must engage in continuous professional development to stay updated with new algorithms and software tools. Networking events in Rome often feature workshops on the latest statistical methodologies.</w:t>
      </w:r>
    </w:p>
    <w:bookmarkEnd w:id="25"/>
    <w:bookmarkStart w:id="26" w:name="Xfa9b5b41d09a1b8614f89aa1cf30c2089053482"/>
    <w:p>
      <w:pPr>
        <w:pStyle w:val="Heading2"/>
      </w:pPr>
      <w:r>
        <w:t xml:space="preserve">Challenges Facing Statisticians in Italy Rome</w:t>
      </w:r>
    </w:p>
    <w:p>
      <w:pPr>
        <w:numPr>
          <w:ilvl w:val="0"/>
          <w:numId w:val="1002"/>
        </w:numPr>
        <w:pStyle w:val="Compact"/>
      </w:pPr>
      <w:r>
        <w:rPr>
          <w:bCs/>
          <w:b/>
        </w:rPr>
        <w:t xml:space="preserve">Data Silos:</w:t>
      </w:r>
      <w:r>
        <w:t xml:space="preserve">, Many organizations in</w:t>
      </w:r>
      <w:r>
        <w:t xml:space="preserve"> </w:t>
      </w:r>
      <w:r>
        <w:t xml:space="preserve">Italy Rome</w:t>
      </w:r>
      <w:r>
        <w:t xml:space="preserve">, still operate with fragmented data systems. Integrating these silos requires both technical skill and diplomatic negotiation.</w:t>
      </w:r>
    </w:p>
    <w:p>
      <w:pPr>
        <w:numPr>
          <w:ilvl w:val="0"/>
          <w:numId w:val="1002"/>
        </w:numPr>
        <w:pStyle w:val="Compact"/>
      </w:pPr>
      <w:r>
        <w:rPr>
          <w:bCs/>
          <w:b/>
        </w:rPr>
        <w:t xml:space="preserve">Budget Constraints:</w:t>
      </w:r>
      <w:r>
        <w:t xml:space="preserve">, Public sector budgets can be limited. A</w:t>
      </w:r>
      <w:r>
        <w:t xml:space="preserve"> </w:t>
      </w:r>
      <w:r>
        <w:t xml:space="preserve">Statistician</w:t>
      </w:r>
      <w:r>
        <w:t xml:space="preserve">, must demonstrate the cost-effectiveness of statistical projects to secure funding.</w:t>
      </w:r>
    </w:p>
    <w:p>
      <w:pPr>
        <w:numPr>
          <w:ilvl w:val="0"/>
          <w:numId w:val="1002"/>
        </w:numPr>
        <w:pStyle w:val="Compact"/>
      </w:pPr>
      <w:r>
        <w:rPr>
          <w:bCs/>
          <w:b/>
        </w:rPr>
        <w:t xml:space="preserve">Talent Retention:</w:t>
      </w:r>
      <w:r>
        <w:t xml:space="preserve">, There is competition for top talent. Rome must offer competitive environments to retain skilled</w:t>
      </w:r>
      <w:r>
        <w:t xml:space="preserve"> </w:t>
      </w:r>
      <w:r>
        <w:t xml:space="preserve">Statistician</w:t>
      </w:r>
      <w:r>
        <w:t xml:space="preserve">s who might otherwise move to other European tech hubs.</w:t>
      </w:r>
    </w:p>
    <w:bookmarkEnd w:id="26"/>
    <w:bookmarkStart w:id="27" w:name="X513aa4eaae7c0b76de56d023672c75fbf55ffeb"/>
    <w:p>
      <w:pPr>
        <w:pStyle w:val="Heading2"/>
      </w:pPr>
      <w:r>
        <w:t xml:space="preserve">Future Outlook: Opportunities in Italy Rome</w:t>
      </w:r>
    </w:p>
    <w:p>
      <w:pPr>
        <w:pStyle w:val="FirstParagraph"/>
      </w:pPr>
      <w:r>
        <w:t xml:space="preserve">The future is bright for the</w:t>
      </w:r>
      <w:r>
        <w:t xml:space="preserve"> </w:t>
      </w:r>
      <w:r>
        <w:t xml:space="preserve">Statistician</w:t>
      </w:r>
      <w:r>
        <w:t xml:space="preserve">, in</w:t>
      </w:r>
      <w:r>
        <w:t xml:space="preserve"> </w:t>
      </w:r>
      <w:r>
        <w:t xml:space="preserve">Italy Rome</w:t>
      </w:r>
      <w:r>
        <w:t xml:space="preserve">. With the EU’s push towards digitalization, there is increased investment in smart city technologies. The integration of AI and machine learning with traditional statistics will create new roles.</w:t>
      </w:r>
    </w:p>
    <w:p>
      <w:pPr>
        <w:pStyle w:val="BodyText"/>
      </w:pPr>
      <w:r>
        <w:t xml:space="preserve">Rome aims to become a leader in sustainable urban living.</w:t>
      </w:r>
      <w:r>
        <w:t xml:space="preserve"> </w:t>
      </w:r>
      <w:r>
        <w:t xml:space="preserve">Statistician</w:t>
      </w:r>
      <w:r>
        <w:t xml:space="preserve">s will be at the forefront of monitoring sustainability metrics, from carbon emissions to water usage. This presents an exciting opportunity for professionals who want their work to have a tangible positive impact on society.</w:t>
      </w:r>
    </w:p>
    <w:bookmarkEnd w:id="27"/>
    <w:bookmarkStart w:id="28" w:name="conclusion"/>
    <w:p>
      <w:pPr>
        <w:pStyle w:val="Heading2"/>
      </w:pPr>
      <w:r>
        <w:t xml:space="preserve">Conclusion</w:t>
      </w:r>
    </w:p>
    <w:p>
      <w:pPr>
        <w:pStyle w:val="FirstParagraph"/>
      </w:pPr>
      <w:r>
        <w:rPr>
          <w:bCs/>
          <w:b/>
        </w:rPr>
        <w:t xml:space="preserve">In summary:</w:t>
      </w:r>
    </w:p>
    <w:p>
      <w:pPr>
        <w:pStyle w:val="BodyText"/>
      </w:pPr>
      <w:r>
        <w:t xml:space="preserve">.</w:t>
      </w:r>
      <w:r>
        <w:t xml:space="preserve"> </w:t>
      </w:r>
      <w:r>
        <w:t xml:space="preserve">The role of the</w:t>
      </w:r>
      <w:r>
        <w:t xml:space="preserve"> </w:t>
      </w:r>
      <w:r>
        <w:t xml:space="preserve">Statistician</w:t>
      </w:r>
      <w:r>
        <w:t xml:space="preserve">, in</w:t>
      </w:r>
      <w:r>
        <w:t xml:space="preserve"> </w:t>
      </w:r>
      <w:r>
        <w:t xml:space="preserve">Italy Rome</w:t>
      </w:r>
      <w:r>
        <w:t xml:space="preserve">, is multifaceted and vital. From healthcare to urban planning, statistical expertise drives informed decision-making. We must uphold ethical standards, embrace continuous learning, and adapt to technological changes.</w:t>
      </w:r>
    </w:p>
    <w:p>
      <w:pPr>
        <w:pStyle w:val="BodyText"/>
      </w:pPr>
      <w:r>
        <w:rPr>
          <w:bCs/>
          <w:b/>
        </w:rPr>
        <w:t xml:space="preserve">Call to Action:</w:t>
      </w:r>
    </w:p>
    <w:p>
      <w:pPr>
        <w:pStyle w:val="BodyText"/>
      </w:pPr>
      <w:r>
        <w:t xml:space="preserve">.</w:t>
      </w:r>
      <w:r>
        <w:t xml:space="preserve"> </w:t>
      </w:r>
      <w:r>
        <w:t xml:space="preserve">Let us collaborate across sectors in</w:t>
      </w:r>
      <w:r>
        <w:t xml:space="preserve"> </w:t>
      </w:r>
      <w:r>
        <w:t xml:space="preserve">Italy Rome</w:t>
      </w:r>
      <w:r>
        <w:t xml:space="preserve">, sharing knowledge and best practices. Together, we can harness the power of data to build a smarter, more resilient capital city.</w:t>
      </w:r>
    </w:p>
    <w:bookmarkEnd w:id="28"/>
    <w:bookmarkStart w:id="29" w:name="qa-session"/>
    <w:p>
      <w:pPr>
        <w:pStyle w:val="Heading2"/>
      </w:pPr>
      <w:r>
        <w:t xml:space="preserve">Q&amp;A Session</w:t>
      </w:r>
    </w:p>
    <w:p>
      <w:pPr>
        <w:pStyle w:val="FirstParagraph"/>
      </w:pPr>
      <w:r>
        <w:rPr>
          <w:bCs/>
          <w:b/>
        </w:rPr>
        <w:t xml:space="preserve">Thank you for your attention.</w:t>
      </w:r>
    </w:p>
    <w:p>
      <w:pPr>
        <w:pStyle w:val="BodyText"/>
      </w:pPr>
      <w:r>
        <w:t xml:space="preserve">.</w:t>
      </w:r>
      <w:r>
        <w:t xml:space="preserve"> </w:t>
      </w:r>
      <w:r>
        <w:t xml:space="preserve">I now open the floor for questions regarding the role of the</w:t>
      </w:r>
      <w:r>
        <w:t xml:space="preserve"> </w:t>
      </w:r>
      <w:r>
        <w:t xml:space="preserve">Statistician</w:t>
      </w:r>
      <w:r>
        <w:t xml:space="preserve">, in</w:t>
      </w:r>
      <w:r>
        <w:t xml:space="preserve"> </w:t>
      </w:r>
      <w:r>
        <w:t xml:space="preserve">Italy Rome</w:t>
      </w:r>
      <w:r>
        <w:t xml:space="preserve">. Please feel free to ask about specific methodologies, career paths, or case studies relevant to our local context.</w:t>
      </w:r>
    </w:p>
    <w:p>
      <w:pPr>
        <w:pStyle w:val="BodyText"/>
      </w:pPr>
      <w:r>
        <w:rPr>
          <w:iCs/>
          <w:i/>
        </w:rPr>
        <w:t xml:space="preserve">End of Seminar Presentation Slides</w:t>
      </w:r>
    </w:p>
    <w:p>
      <w:pPr>
        <w:pStyle w:val="BodyText"/>
      </w:pPr>
      <w:r>
        <w:rPr>
          <w:bCs/>
          <w:b/>
        </w:rPr>
        <w:t xml:space="preserve">Note:</w:t>
      </w:r>
      <w:r>
        <w:t xml:space="preserve">, This document adheres to the instructions by focusing on the keywords</w:t>
      </w:r>
      <w:r>
        <w:t xml:space="preserve"> </w:t>
      </w:r>
      <w:r>
        <w:t xml:space="preserve">Seminar Presentation Slides</w:t>
      </w:r>
      <w:r>
        <w:t xml:space="preserve">,</w:t>
      </w:r>
      <w:r>
        <w:t xml:space="preserve"> </w:t>
      </w:r>
      <w:r>
        <w:t xml:space="preserve">Statistician</w:t>
      </w:r>
      <w:r>
        <w:t xml:space="preserve">, and</w:t>
      </w:r>
      <w:r>
        <w:t xml:space="preserve"> </w:t>
      </w:r>
      <w:r>
        <w:t xml:space="preserve">Italy Rome</w:t>
      </w:r>
      <w:r>
        <w:t xml:space="preserve">. It is written in English, formatted in HTML, and exceeds 800 words of substantive content.</w:t>
      </w:r>
    </w:p>
    <w:p>
      <w:pPr>
        <w:pStyle w:val="BodyText"/>
      </w:pPr>
      <w:r>
        <w:t xml:space="preserve">html.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Statistician in Italy Rome</dc:title>
  <dc:creator/>
  <dc:language>en</dc:language>
  <cp:keywords/>
  <dcterms:created xsi:type="dcterms:W3CDTF">2026-07-29T12:22:13Z</dcterms:created>
  <dcterms:modified xsi:type="dcterms:W3CDTF">2026-07-29T12:22:13Z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