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Statistician</w:t>
      </w:r>
      <w:r>
        <w:t xml:space="preserve"> </w:t>
      </w:r>
      <w:r>
        <w:t xml:space="preserve">in</w:t>
      </w:r>
      <w:r>
        <w:t xml:space="preserve"> </w:t>
      </w:r>
      <w:r>
        <w:t xml:space="preserve">Japan</w:t>
      </w:r>
      <w:r>
        <w:t xml:space="preserve"> </w:t>
      </w:r>
      <w:r>
        <w:t xml:space="preserve">Kyoto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Bridging Tradition and Data: The Evolving Role of the Statistician in Japan, Kyoto</w:t>
      </w:r>
    </w:p>
    <w:p>
      <w:pPr>
        <w:pStyle w:val="BodyText"/>
      </w:pPr>
      <w:r>
        <w:rPr>
          <w:bCs/>
          <w:b/>
        </w:rPr>
        <w:t xml:space="preserve">Date:</w:t>
      </w:r>
      <w:r>
        <w:t xml:space="preserve"> </w:t>
      </w:r>
      <w:r>
        <w:t xml:space="preserve">October 2023</w:t>
      </w:r>
    </w:p>
    <w:bookmarkEnd w:id="20"/>
    <w:bookmarkStart w:id="21" w:name="X037dbc7fe8f6cc199dafbe66e8aae580bfa5c30"/>
    <w:p>
      <w:pPr>
        <w:pStyle w:val="Heading2"/>
      </w:pPr>
      <w:r>
        <w:t xml:space="preserve">Seminar Presentation Slides: Slide 1 – Introduction and Context</w:t>
      </w:r>
    </w:p>
    <w:p>
      <w:pPr>
        <w:pStyle w:val="FirstParagraph"/>
      </w:pPr>
      <w:r>
        <w:t xml:space="preserve">Welcome to this specialized Seminar Presentation Slides document. Today, we explore a unique intersection of culture, methodology, and modern data science. Our focus is on the role of the</w:t>
      </w:r>
      <w:r>
        <w:t xml:space="preserve"> </w:t>
      </w:r>
      <w:r>
        <w:t xml:space="preserve">Statistician</w:t>
      </w:r>
      <w:r>
        <w:t xml:space="preserve"> </w:t>
      </w:r>
      <w:r>
        <w:t xml:space="preserve">within the specific historical and industrial context of</w:t>
      </w:r>
      <w:r>
        <w:t xml:space="preserve"> </w:t>
      </w:r>
      <w:r>
        <w:t xml:space="preserve">Japan Kyoto</w:t>
      </w:r>
      <w:r>
        <w:t xml:space="preserve">. As we gather to discuss these topics, it is crucial to understand that statistics are not merely numbers; they are narratives waiting to be decoded. In</w:t>
      </w:r>
      <w:r>
        <w:t xml:space="preserve"> </w:t>
      </w:r>
      <w:r>
        <w:t xml:space="preserve">Japan Kyoto</w:t>
      </w:r>
      <w:r>
        <w:t xml:space="preserve">, a city renowned for its preservation of tradition and its simultaneous embrace of technological innovation, the statistician plays a pivotal role in bridging the gap between heritage and future-proofing.</w:t>
      </w:r>
    </w:p>
    <w:p>
      <w:pPr>
        <w:pStyle w:val="BodyText"/>
      </w:pPr>
      <w:r>
        <w:t xml:space="preserve">This Seminar Presentation Slides framework is designed to guide you through the complexities of data analysis within this specific geographical and cultural locale. We will examine how traditional Japanese aesthetics influence modern statistical reporting and how global statistical standards are adapted locally in</w:t>
      </w:r>
      <w:r>
        <w:t xml:space="preserve"> </w:t>
      </w:r>
      <w:r>
        <w:t xml:space="preserve">Japan Kyoto</w:t>
      </w:r>
      <w:r>
        <w:t xml:space="preserve">.</w:t>
      </w:r>
    </w:p>
    <w:bookmarkEnd w:id="21"/>
    <w:bookmarkStart w:id="22" w:name="Xa3551266c4d370e89bc988762c66e62f112a934"/>
    <w:p>
      <w:pPr>
        <w:pStyle w:val="Heading2"/>
      </w:pPr>
      <w:r>
        <w:t xml:space="preserve">Seminar Presentation Slides: Slide 2 – The Historical Significance of Data in Japan</w:t>
      </w:r>
    </w:p>
    <w:p>
      <w:pPr>
        <w:pStyle w:val="FirstParagraph"/>
      </w:pPr>
      <w:r>
        <w:t xml:space="preserve">To understand the modern</w:t>
      </w:r>
      <w:r>
        <w:t xml:space="preserve"> </w:t>
      </w:r>
      <w:r>
        <w:t xml:space="preserve">Statistician</w:t>
      </w:r>
      <w:r>
        <w:t xml:space="preserve">, we must look at the historical roots of data collection in Asia. While Western statistics have their origins in tax and census records, East Asian traditions often viewed numerical patterns through a philosophical lens. In</w:t>
      </w:r>
      <w:r>
        <w:t xml:space="preserve"> </w:t>
      </w:r>
      <w:r>
        <w:t xml:space="preserve">Japan Kyoto</w:t>
      </w:r>
      <w:r>
        <w:t xml:space="preserve">, this is particularly evident. For centuries, Kyoto has been the cultural heart of Japan, where artisans and merchants meticulously recorded production metrics to maintain quality.</w:t>
      </w:r>
    </w:p>
    <w:p>
      <w:pPr>
        <w:pStyle w:val="BodyText"/>
      </w:pPr>
      <w:r>
        <w:t xml:space="preserve">The concept of "Monozukuri," or the art of making things, relies heavily on precise measurement and variation analysis. Therefore, the precursor to the modern</w:t>
      </w:r>
      <w:r>
        <w:t xml:space="preserve"> </w:t>
      </w:r>
      <w:r>
        <w:t xml:space="preserve">Statistician</w:t>
      </w:r>
      <w:r>
        <w:t xml:space="preserve"> </w:t>
      </w:r>
      <w:r>
        <w:t xml:space="preserve">in this region was often a master craftsman who understood that consistency required rigorous observation. Today’s professionals in</w:t>
      </w:r>
      <w:r>
        <w:t xml:space="preserve"> </w:t>
      </w:r>
      <w:r>
        <w:t xml:space="preserve">Japan Kyoto</w:t>
      </w:r>
      <w:r>
        <w:t xml:space="preserve"> </w:t>
      </w:r>
      <w:r>
        <w:t xml:space="preserve">inherit this legacy of precision, applying statistical rigor not just to manufacturing, but to cultural preservation and urban planning.</w:t>
      </w:r>
    </w:p>
    <w:bookmarkEnd w:id="22"/>
    <w:bookmarkStart w:id="23" w:name="X8b15c7a2737d1273213110258aa9612c9632343"/>
    <w:p>
      <w:pPr>
        <w:pStyle w:val="Heading2"/>
      </w:pPr>
      <w:r>
        <w:t xml:space="preserve">Seminar Presentation Slides: Slide 3 – The Modern Statistician in Japan Kyoto</w:t>
      </w:r>
    </w:p>
    <w:p>
      <w:pPr>
        <w:pStyle w:val="FirstParagraph"/>
      </w:pPr>
      <w:r>
        <w:t xml:space="preserve">In the contemporary landscape of</w:t>
      </w:r>
      <w:r>
        <w:t xml:space="preserve"> </w:t>
      </w:r>
      <w:r>
        <w:t xml:space="preserve">Japan Kyoto</w:t>
      </w:r>
      <w:r>
        <w:t xml:space="preserve">, the role of the</w:t>
      </w:r>
      <w:r>
        <w:t xml:space="preserve"> </w:t>
      </w:r>
      <w:r>
        <w:t xml:space="preserve">Statistician</w:t>
      </w:r>
      <w:r>
        <w:t xml:space="preserve"> </w:t>
      </w:r>
      <w:r>
        <w:t xml:space="preserve">has expanded significantly. With Kyoto being a hub for technology research, including robotics and AI at prestigious institutions like Kyoto University, there is an increasing demand for experts who can handle big data. However, the unique challenge here is integrating high-tech statistical modeling with traditional business practices.</w:t>
      </w:r>
    </w:p>
    <w:p>
      <w:pPr>
        <w:pStyle w:val="BodyText"/>
      </w:pPr>
      <w:r>
        <w:t xml:space="preserve">A</w:t>
      </w:r>
      <w:r>
        <w:t xml:space="preserve"> </w:t>
      </w:r>
      <w:r>
        <w:t xml:space="preserve">Statistician</w:t>
      </w:r>
      <w:r>
        <w:t xml:space="preserve"> </w:t>
      </w:r>
      <w:r>
        <w:t xml:space="preserve">working in this region must possess "cultural intelligence." Data in Japan often carries implicit social nuances that a purely algorithmic approach might miss. For instance, sentiment analysis of customer feedback in local Kyoto shops requires an understanding of polite indirectness. Thus, the modern</w:t>
      </w:r>
      <w:r>
        <w:t xml:space="preserve"> </w:t>
      </w:r>
      <w:r>
        <w:t xml:space="preserve">Statistician</w:t>
      </w:r>
      <w:r>
        <w:t xml:space="preserve"> </w:t>
      </w:r>
      <w:r>
        <w:t xml:space="preserve">is part data scientist, part cultural anthropologist.</w:t>
      </w:r>
    </w:p>
    <w:bookmarkEnd w:id="23"/>
    <w:bookmarkStart w:id="24" w:name="X6ad20eea1fe86e76beec4a09caa12842096576d"/>
    <w:p>
      <w:pPr>
        <w:pStyle w:val="Heading2"/>
      </w:pPr>
      <w:r>
        <w:t xml:space="preserve">Seminar Presentation Slides: Slide 4 – Industry Applications in Japan Kyoto</w:t>
      </w:r>
    </w:p>
    <w:p>
      <w:pPr>
        <w:pStyle w:val="FirstParagraph"/>
      </w:pPr>
      <w:r>
        <w:t xml:space="preserve">The application of statistical methods in</w:t>
      </w:r>
      <w:r>
        <w:t xml:space="preserve"> </w:t>
      </w:r>
      <w:r>
        <w:t xml:space="preserve">Japan Kyoto</w:t>
      </w:r>
      <w:r>
        <w:t xml:space="preserve"> </w:t>
      </w:r>
      <w:r>
        <w:t xml:space="preserve">spans multiple sectors. One primary area is tourism management. Kyoto faces challenges regarding overtourism. A skilled</w:t>
      </w:r>
      <w:r>
        <w:t xml:space="preserve"> </w:t>
      </w:r>
      <w:r>
        <w:t xml:space="preserve">Statistician</w:t>
      </w:r>
      <w:r>
        <w:t xml:space="preserve"> </w:t>
      </w:r>
      <w:r>
        <w:t xml:space="preserve">analyzes visitor flow, seasonal trends, and economic impact to help local governments implement sustainable policies.</w:t>
      </w:r>
    </w:p>
    <w:p>
      <w:pPr>
        <w:pStyle w:val="BodyText"/>
      </w:pPr>
      <w:r>
        <w:t xml:space="preserve">Another critical sector is the textile industry, which remains a cornerstone of Kyoto’s economy (known for Yuzen dyeing). Here, quality control statistics are paramount. The</w:t>
      </w:r>
      <w:r>
        <w:t xml:space="preserve"> </w:t>
      </w:r>
      <w:r>
        <w:t xml:space="preserve">Statistician</w:t>
      </w:r>
      <w:r>
        <w:t xml:space="preserve"> </w:t>
      </w:r>
      <w:r>
        <w:t xml:space="preserve">helps optimize production lines while ensuring that the delicate artistry required for traditional fabrics is not compromised by automation. This balance is unique to</w:t>
      </w:r>
      <w:r>
        <w:t xml:space="preserve"> </w:t>
      </w:r>
      <w:r>
        <w:t xml:space="preserve">Japan Kyoto</w:t>
      </w:r>
      <w:r>
        <w:t xml:space="preserve"> </w:t>
      </w:r>
      <w:r>
        <w:t xml:space="preserve">and requires a nuanced statistical approach.</w:t>
      </w:r>
    </w:p>
    <w:bookmarkEnd w:id="24"/>
    <w:bookmarkStart w:id="25" w:name="Xaccf06200d65256641ad225aa8ad34f6c4124ae"/>
    <w:p>
      <w:pPr>
        <w:pStyle w:val="Heading2"/>
      </w:pPr>
      <w:r>
        <w:t xml:space="preserve">Seminar Presentation Slides: Slide 5 – Educational Landscape for Statisticians</w:t>
      </w:r>
    </w:p>
    <w:p>
      <w:pPr>
        <w:pStyle w:val="FirstParagraph"/>
      </w:pPr>
      <w:r>
        <w:t xml:space="preserve">Japan Kyoto</w:t>
      </w:r>
      <w:r>
        <w:t xml:space="preserve"> </w:t>
      </w:r>
      <w:r>
        <w:t xml:space="preserve">hosts some of the most rigorous statistical programs in Asia. The University of Kyoto and Ritsumeikan University are leading centers for statistical research. Students aspiring to become</w:t>
      </w:r>
      <w:r>
        <w:t xml:space="preserve"> </w:t>
      </w:r>
      <w:r>
        <w:t xml:space="preserve">Statistician</w:t>
      </w:r>
      <w:r>
        <w:t xml:space="preserve">s here are trained in both theoretical foundations and practical application. The curriculum often includes case studies specific to local industries.</w:t>
      </w:r>
    </w:p>
    <w:p>
      <w:pPr>
        <w:pStyle w:val="BodyText"/>
      </w:pPr>
      <w:r>
        <w:t xml:space="preserve">Moreover, there is a strong emphasis on collaborative learning between different disciplines. A</w:t>
      </w:r>
      <w:r>
        <w:t xml:space="preserve"> </w:t>
      </w:r>
      <w:r>
        <w:t xml:space="preserve">Statistician</w:t>
      </w:r>
      <w:r>
        <w:t xml:space="preserve"> </w:t>
      </w:r>
      <w:r>
        <w:t xml:space="preserve">in this environment might work closely with historians, economists, and engineers. This interdisciplinary approach ensures that the statistical models developed are robust and contextually appropriate for the unique environment of</w:t>
      </w:r>
      <w:r>
        <w:t xml:space="preserve"> </w:t>
      </w:r>
      <w:r>
        <w:t xml:space="preserve">Japan Kyoto</w:t>
      </w:r>
      <w:r>
        <w:t xml:space="preserve">.</w:t>
      </w:r>
    </w:p>
    <w:bookmarkEnd w:id="25"/>
    <w:bookmarkStart w:id="26" w:name="X69c7c5a3f6bf00066c7f9b1cd255bbb55ddaff0"/>
    <w:p>
      <w:pPr>
        <w:pStyle w:val="Heading2"/>
      </w:pPr>
      <w:r>
        <w:t xml:space="preserve">Seminar Presentation Slides: Slide 6 – Challenges Faced by Statisticians in Japan</w:t>
      </w:r>
    </w:p>
    <w:p>
      <w:pPr>
        <w:pStyle w:val="FirstParagraph"/>
      </w:pPr>
      <w:r>
        <w:t xml:space="preserve">Despite the strengths, there are challenges. One significant hurdle is data privacy and ethical considerations, which are strictly interpreted in Japanese law. A</w:t>
      </w:r>
      <w:r>
        <w:t xml:space="preserve"> </w:t>
      </w:r>
      <w:r>
        <w:t xml:space="preserve">Statistician</w:t>
      </w:r>
      <w:r>
        <w:t xml:space="preserve"> </w:t>
      </w:r>
      <w:r>
        <w:t xml:space="preserve">must navigate these legal frameworks carefully when handling personal data in</w:t>
      </w:r>
      <w:r>
        <w:t xml:space="preserve"> </w:t>
      </w:r>
      <w:r>
        <w:t xml:space="preserve">Japan Kyoto</w:t>
      </w:r>
      <w:r>
        <w:t xml:space="preserve">. Additionally, there is often a gap between big tech companies and small traditional businesses. Bridging this digital divide requires a</w:t>
      </w:r>
      <w:r>
        <w:t xml:space="preserve"> </w:t>
      </w:r>
      <w:r>
        <w:t xml:space="preserve">Statistician</w:t>
      </w:r>
      <w:r>
        <w:t xml:space="preserve"> </w:t>
      </w:r>
      <w:r>
        <w:t xml:space="preserve">who can translate complex data insights into actionable advice for non-technical stakeholders.</w:t>
      </w:r>
    </w:p>
    <w:p>
      <w:pPr>
        <w:pStyle w:val="BodyText"/>
      </w:pPr>
      <w:r>
        <w:t xml:space="preserve">Linguistic barriers also pose a challenge. While English is the language of global science, many local business records in</w:t>
      </w:r>
      <w:r>
        <w:t xml:space="preserve"> </w:t>
      </w:r>
      <w:r>
        <w:t xml:space="preserve">Japan Kyoto</w:t>
      </w:r>
      <w:r>
        <w:t xml:space="preserve"> </w:t>
      </w:r>
      <w:r>
        <w:t xml:space="preserve">are in Japanese. Therefore, bilingual proficiency and statistical expertise are highly valued traits for any professional aiming to succeed in this market.</w:t>
      </w:r>
    </w:p>
    <w:bookmarkEnd w:id="26"/>
    <w:bookmarkStart w:id="27" w:name="X0da89c4754339923361e6cf715775d91055c1fb"/>
    <w:p>
      <w:pPr>
        <w:pStyle w:val="Heading2"/>
      </w:pPr>
      <w:r>
        <w:t xml:space="preserve">Seminar Presentation Slides: Slide 7 – Future Trends and Opportunities</w:t>
      </w:r>
    </w:p>
    <w:p>
      <w:pPr>
        <w:pStyle w:val="FirstParagraph"/>
      </w:pPr>
      <w:r>
        <w:t xml:space="preserve">Looking ahead, the demand for a</w:t>
      </w:r>
      <w:r>
        <w:t xml:space="preserve"> </w:t>
      </w:r>
      <w:r>
        <w:t xml:space="preserve">Statistician</w:t>
      </w:r>
      <w:r>
        <w:t xml:space="preserve"> </w:t>
      </w:r>
      <w:r>
        <w:t xml:space="preserve">in</w:t>
      </w:r>
      <w:r>
        <w:t xml:space="preserve"> </w:t>
      </w:r>
      <w:r>
        <w:t xml:space="preserve">Japan Kyoto</w:t>
      </w:r>
      <w:r>
        <w:t xml:space="preserve"> </w:t>
      </w:r>
      <w:r>
        <w:t xml:space="preserve">will only grow. The city is investing heavily in smart city initiatives. Data on energy consumption, traffic patterns, and waste management will be central to urban planning. The</w:t>
      </w:r>
      <w:r>
        <w:t xml:space="preserve"> </w:t>
      </w:r>
      <w:r>
        <w:t xml:space="preserve">Statistician</w:t>
      </w:r>
      <w:r>
        <w:t xml:space="preserve"> </w:t>
      </w:r>
      <w:r>
        <w:t xml:space="preserve">will be at the forefront of this transformation.</w:t>
      </w:r>
    </w:p>
    <w:p>
      <w:pPr>
        <w:pStyle w:val="BodyText"/>
      </w:pPr>
      <w:r>
        <w:t xml:space="preserve">Furthermore, as global companies look to establish regional hubs in Asia-Pacific, Kyoto’s unique blend of history and innovation makes it an attractive location. Multinational firms will need local statistical experts to interpret regional market trends. This opens up lucrative career paths for those who combine statistical acumen with a deep understanding of the</w:t>
      </w:r>
      <w:r>
        <w:t xml:space="preserve"> </w:t>
      </w:r>
      <w:r>
        <w:t xml:space="preserve">Japan Kyoto</w:t>
      </w:r>
      <w:r>
        <w:t xml:space="preserve"> </w:t>
      </w:r>
      <w:r>
        <w:t xml:space="preserve">context.</w:t>
      </w:r>
    </w:p>
    <w:bookmarkEnd w:id="27"/>
    <w:bookmarkStart w:id="28" w:name="X2a8f962ab0aeecc1bb5d88e3aa27d4f1b661d1a"/>
    <w:p>
      <w:pPr>
        <w:pStyle w:val="Heading2"/>
      </w:pPr>
      <w:r>
        <w:t xml:space="preserve">Seminar Presentation Slides: Slide 8 – Conclusion and Call to Action</w:t>
      </w:r>
    </w:p>
    <w:p>
      <w:pPr>
        <w:pStyle w:val="FirstParagraph"/>
      </w:pPr>
      <w:r>
        <w:t xml:space="preserve">In conclusion, the role of the</w:t>
      </w:r>
      <w:r>
        <w:t xml:space="preserve"> </w:t>
      </w:r>
      <w:r>
        <w:t xml:space="preserve">Statistician</w:t>
      </w:r>
      <w:r>
        <w:t xml:space="preserve"> </w:t>
      </w:r>
      <w:r>
        <w:t xml:space="preserve">in</w:t>
      </w:r>
      <w:r>
        <w:t xml:space="preserve"> </w:t>
      </w:r>
      <w:r>
        <w:t xml:space="preserve">Japan Kyoto</w:t>
      </w:r>
      <w:r>
        <w:t xml:space="preserve"> </w:t>
      </w:r>
      <w:r>
        <w:t xml:space="preserve">is dynamic and multifaceted. It is a role that demands technical precision, cultural sensitivity, and strategic foresight. As we have seen through this Seminar Presentation Slides overview, statistics are not just about numbers; they are about preserving the soul of a city while innovating for the future.</w:t>
      </w:r>
    </w:p>
    <w:p>
      <w:pPr>
        <w:pStyle w:val="BodyText"/>
      </w:pPr>
      <w:r>
        <w:t xml:space="preserve">We encourage all attendees to consider how their own expertise can contribute to this vibrant field. Whether you are an academic, a practitioner, or a student, there is much to learn from and contribute to the statistical community in</w:t>
      </w:r>
      <w:r>
        <w:t xml:space="preserve"> </w:t>
      </w:r>
      <w:r>
        <w:t xml:space="preserve">Japan Kyoto</w:t>
      </w:r>
      <w:r>
        <w:t xml:space="preserve">. Let us embrace the challenge of turning data into wisdom for the future.</w:t>
      </w:r>
    </w:p>
    <w:bookmarkEnd w:id="28"/>
    <w:p>
      <w:pPr>
        <w:pStyle w:val="BodyText"/>
      </w:pPr>
      <w:r>
        <w:t xml:space="preserve">© 2023 Seminar Presentation Slides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Statistician in Japan Kyoto</dc:title>
  <dc:creator/>
  <dc:language>en</dc:language>
  <cp:keywords/>
  <dcterms:created xsi:type="dcterms:W3CDTF">2026-07-29T13:04:37Z</dcterms:created>
  <dcterms:modified xsi:type="dcterms:W3CDTF">2026-07-29T13:04:37Z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