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Japan</w:t>
      </w:r>
      <w:r>
        <w:t xml:space="preserve"> </w:t>
      </w:r>
      <w:r>
        <w:t xml:space="preserve">Tokyo</w:t>
      </w:r>
    </w:p>
    <w:bookmarkStart w:id="28" w:name="Xef31d15eef0934640755fb0463893fcecc4c33f"/>
    <w:p>
      <w:pPr>
        <w:pStyle w:val="Heading1"/>
      </w:pPr>
      <w:r>
        <w:t xml:space="preserve">Seminar Presentation Slides: The Evolving Role of the Statistician in Japan Tokyo</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understanding the critical role of the</w:t>
      </w:r>
      <w:r>
        <w:t xml:space="preserve"> </w:t>
      </w:r>
      <w:r>
        <w:t xml:space="preserve">Statistician</w:t>
      </w:r>
      <w:r>
        <w:t xml:space="preserve">. Today, we focus specifically on the dynamic environment of</w:t>
      </w:r>
      <w:r>
        <w:t xml:space="preserve"> </w:t>
      </w:r>
      <w:r>
        <w:t xml:space="preserve">Japan Tokyo</w:t>
      </w:r>
      <w:r>
        <w:t xml:space="preserve">, a global hub for technology, finance, and innovation. In recent decades, Tokyo has transformed from a traditional industrial powerhouse into a data-driven metropolis. As urbanization intensifies and digital infrastructure expands across</w:t>
      </w:r>
      <w:r>
        <w:t xml:space="preserve"> </w:t>
      </w:r>
      <w:r>
        <w:t xml:space="preserve">Japan Tokyo</w:t>
      </w:r>
      <w:r>
        <w:t xml:space="preserve">, the demand for rigorous statistical analysis has never been higher.</w:t>
      </w:r>
    </w:p>
    <w:p>
      <w:pPr>
        <w:pStyle w:val="BodyText"/>
      </w:pPr>
      <w:r>
        <w:t xml:space="preserve">This presentation aims to elucidate how statisticians are not merely number crunchers, but strategic partners in decision-making processes within one of the world’s most complex urban landscapes. We will explore the unique challenges faced by data professionals in this region and highlight opportunities for professional growth and societal impact.</w:t>
      </w:r>
    </w:p>
    <w:bookmarkEnd w:id="20"/>
    <w:bookmarkStart w:id="21" w:name="Xcbfa9cd89b7bdb84cb5356ceaba5646a24e068b"/>
    <w:p>
      <w:pPr>
        <w:pStyle w:val="Heading2"/>
      </w:pPr>
      <w:r>
        <w:t xml:space="preserve">Slide 2: The Demographic Landscape of Japan Tokyo</w:t>
      </w:r>
    </w:p>
    <w:p>
      <w:pPr>
        <w:pStyle w:val="FirstParagraph"/>
      </w:pPr>
      <w:r>
        <w:t xml:space="preserve">To understand the work of a</w:t>
      </w:r>
      <w:r>
        <w:t xml:space="preserve"> </w:t>
      </w:r>
      <w:r>
        <w:t xml:space="preserve">Statistician</w:t>
      </w:r>
      <w:r>
        <w:t xml:space="preserve">, one must first comprehend the demographic realities of their operating environment.</w:t>
      </w:r>
      <w:r>
        <w:t xml:space="preserve"> </w:t>
      </w:r>
      <w:r>
        <w:t xml:space="preserve">Japan Tokyo</w:t>
      </w:r>
      <w:r>
        <w:t xml:space="preserve"> </w:t>
      </w:r>
      <w:r>
        <w:t xml:space="preserve">is currently experiencing significant demographic shifts, most notably an aging population and declining birth rates. These factors create complex data patterns that require sophisticated statistical modeling to predict healthcare needs, pension sustainability, and labor market trends.</w:t>
      </w:r>
    </w:p>
    <w:p>
      <w:pPr>
        <w:pStyle w:val="BodyText"/>
      </w:pPr>
      <w:r>
        <w:t xml:space="preserve">The city itself serves as a microcosm for broader national trends in</w:t>
      </w:r>
      <w:r>
        <w:t xml:space="preserve"> </w:t>
      </w:r>
      <w:r>
        <w:t xml:space="preserve">Japan Tokyo</w:t>
      </w:r>
      <w:r>
        <w:t xml:space="preserve">. High-density living conditions generate vast amounts of urban mobility data. A statistician working here must analyze transportation flows, energy consumption patterns, and waste management efficiency. Without precise statistical insights, urban planners in</w:t>
      </w:r>
      <w:r>
        <w:t xml:space="preserve"> </w:t>
      </w:r>
      <w:r>
        <w:t xml:space="preserve">Japan Tokyo</w:t>
      </w:r>
      <w:r>
        <w:t xml:space="preserve"> </w:t>
      </w:r>
      <w:r>
        <w:t xml:space="preserve">would struggle to maintain the high quality of life that defines the region.</w:t>
      </w:r>
    </w:p>
    <w:bookmarkEnd w:id="21"/>
    <w:bookmarkStart w:id="22" w:name="Xa9ccd66082ba9c8ccfc3c6af4a057489511b819"/>
    <w:p>
      <w:pPr>
        <w:pStyle w:val="Heading2"/>
      </w:pPr>
      <w:r>
        <w:t xml:space="preserve">Slide 3: Economic Impact and Financial Sector Analysis</w:t>
      </w:r>
    </w:p>
    <w:p>
      <w:pPr>
        <w:pStyle w:val="FirstParagraph"/>
      </w:pPr>
      <w:r>
        <w:t xml:space="preserve">The financial district of Marunouchi and Ginza in</w:t>
      </w:r>
      <w:r>
        <w:t xml:space="preserve"> </w:t>
      </w:r>
      <w:r>
        <w:t xml:space="preserve">Japan Tokyo</w:t>
      </w:r>
      <w:r>
        <w:t xml:space="preserve"> </w:t>
      </w:r>
      <w:r>
        <w:t xml:space="preserve">is a critical node in the global economy. Here, the role of the statistician is paramount. Quantitative analysts, often trained as statisticians, are responsible for risk assessment, algorithmic trading strategies, and economic forecasting.</w:t>
      </w:r>
    </w:p>
    <w:p>
      <w:pPr>
        <w:pStyle w:val="BodyText"/>
      </w:pPr>
      <w:r>
        <w:t xml:space="preserve">In</w:t>
      </w:r>
      <w:r>
        <w:t xml:space="preserve"> </w:t>
      </w:r>
      <w:r>
        <w:t xml:space="preserve">Japan Tokyo</w:t>
      </w:r>
      <w:r>
        <w:t xml:space="preserve">, traditional banking institutions are increasingly collaborating with fintech startups. This synergy requires robust statistical frameworks to validate new financial products. The statistician ensures that predictive models used for credit scoring and investment portfolios adhere to both local regulatory standards and international best practices. Furthermore, the volatility of global markets necessitates real-time statistical monitoring, making the statistician a frontline defender against economic instability in</w:t>
      </w:r>
      <w:r>
        <w:t xml:space="preserve"> </w:t>
      </w:r>
      <w:r>
        <w:t xml:space="preserve">Japan Tokyo</w:t>
      </w:r>
      <w:r>
        <w:t xml:space="preserve">.</w:t>
      </w:r>
    </w:p>
    <w:bookmarkEnd w:id="22"/>
    <w:bookmarkStart w:id="23" w:name="X3d51571860faf4049299a4da96323e1a438a4f2"/>
    <w:p>
      <w:pPr>
        <w:pStyle w:val="Heading2"/>
      </w:pPr>
      <w:r>
        <w:t xml:space="preserve">Slide 4: Healthcare and Public Policy Applications</w:t>
      </w:r>
    </w:p>
    <w:p>
      <w:pPr>
        <w:pStyle w:val="FirstParagraph"/>
      </w:pPr>
      <w:r>
        <w:t xml:space="preserve">Healthcare is perhaps the most sensitive area where statistics intersect with human welfare. In</w:t>
      </w:r>
      <w:r>
        <w:t xml:space="preserve"> </w:t>
      </w:r>
      <w:r>
        <w:t xml:space="preserve">Japan Tokyo</w:t>
      </w:r>
      <w:r>
        <w:t xml:space="preserve">, the healthcare system faces immense pressure due to an elderly population. Statisticians play a pivotal role in epidemiological studies, disease modeling, and resource allocation.</w:t>
      </w:r>
    </w:p>
    <w:p>
      <w:pPr>
        <w:pStyle w:val="BodyText"/>
      </w:pPr>
      <w:r>
        <w:t xml:space="preserve">For instance, during public health emergencies, statisticians in</w:t>
      </w:r>
      <w:r>
        <w:t xml:space="preserve"> </w:t>
      </w:r>
      <w:r>
        <w:t xml:space="preserve">Japan Tokyo</w:t>
      </w:r>
      <w:r>
        <w:t xml:space="preserve"> </w:t>
      </w:r>
      <w:r>
        <w:t xml:space="preserve">analyze infection rates to guide government policy. They utilize survival analysis and regression models to determine the efficacy of medical interventions. Additionally, insurance companies rely on actuaries (a specialized branch of statistician) to price policies accurately based on life expectancy data specific to residents of</w:t>
      </w:r>
      <w:r>
        <w:t xml:space="preserve"> </w:t>
      </w:r>
      <w:r>
        <w:t xml:space="preserve">Japan Tokyo</w:t>
      </w:r>
      <w:r>
        <w:t xml:space="preserve">. The precision of these statistical analyses directly impacts the affordability and accessibility of healthcare for millions.</w:t>
      </w:r>
    </w:p>
    <w:bookmarkEnd w:id="23"/>
    <w:bookmarkStart w:id="24" w:name="Xe274ffc59c3fdddff021c4dfd8ecea113f1a8f5"/>
    <w:p>
      <w:pPr>
        <w:pStyle w:val="Heading2"/>
      </w:pPr>
      <w:r>
        <w:t xml:space="preserve">Slide 5: Technology, AI, and Big Data Integration</w:t>
      </w:r>
    </w:p>
    <w:p>
      <w:pPr>
        <w:pStyle w:val="FirstParagraph"/>
      </w:pPr>
      <w:r>
        <w:t xml:space="preserve">Tokyo is a leader in robotics and artificial intelligence. The integration of AI systems in sectors such as retail, logistics, and manufacturing relies heavily on the foundational work of statisticians. In the context of</w:t>
      </w:r>
      <w:r>
        <w:t xml:space="preserve"> </w:t>
      </w:r>
      <w:r>
        <w:t xml:space="preserve">Japan Tokyo</w:t>
      </w:r>
      <w:r>
        <w:t xml:space="preserve">, machine learning models are trained on massive datasets derived from everyday urban activities.</w:t>
      </w:r>
    </w:p>
    <w:p>
      <w:pPr>
        <w:pStyle w:val="BodyText"/>
      </w:pPr>
      <w:r>
        <w:t xml:space="preserve">A statistician is responsible for feature selection, bias detection, and model validation. For example, predictive maintenance systems in subway networks across</w:t>
      </w:r>
      <w:r>
        <w:t xml:space="preserve"> </w:t>
      </w:r>
      <w:r>
        <w:t xml:space="preserve">Japan Tokyo</w:t>
      </w:r>
      <w:r>
        <w:t xml:space="preserve"> </w:t>
      </w:r>
      <w:r>
        <w:t xml:space="preserve">use statistical time-series analysis to predict equipment failures before they occur. This proactive approach enhances safety and reduces downtime. The statistician acts as the bridge between raw data and actionable intelligence, ensuring that AI applications in</w:t>
      </w:r>
      <w:r>
        <w:t xml:space="preserve"> </w:t>
      </w:r>
      <w:r>
        <w:t xml:space="preserve">Japan Tokyo</w:t>
      </w:r>
      <w:r>
        <w:t xml:space="preserve"> </w:t>
      </w:r>
      <w:r>
        <w:t xml:space="preserve">are both efficient and ethically sound.</w:t>
      </w:r>
    </w:p>
    <w:bookmarkEnd w:id="24"/>
    <w:bookmarkStart w:id="25" w:name="X1b0a5a6b8432551162334586ac718fd4db6c959"/>
    <w:p>
      <w:pPr>
        <w:pStyle w:val="Heading2"/>
      </w:pPr>
      <w:r>
        <w:t xml:space="preserve">Slide 6: Challenges in Data Privacy and Ethics</w:t>
      </w:r>
    </w:p>
    <w:p>
      <w:pPr>
        <w:pStyle w:val="FirstParagraph"/>
      </w:pPr>
      <w:r>
        <w:t xml:space="preserve">The collection of big data in a densely populated area like</w:t>
      </w:r>
      <w:r>
        <w:t xml:space="preserve"> </w:t>
      </w:r>
      <w:r>
        <w:t xml:space="preserve">Japan Tokyo</w:t>
      </w:r>
      <w:r>
        <w:t xml:space="preserve"> </w:t>
      </w:r>
      <w:r>
        <w:t xml:space="preserve">raises significant privacy concerns. With the enactment of stricter data protection laws, statisticians must navigate a complex legal landscape. They are tasked with anonymizing datasets while preserving their statistical utility.</w:t>
      </w:r>
    </w:p>
    <w:p>
      <w:pPr>
        <w:pStyle w:val="BodyText"/>
      </w:pPr>
      <w:r>
        <w:t xml:space="preserve">In</w:t>
      </w:r>
      <w:r>
        <w:t xml:space="preserve"> </w:t>
      </w:r>
      <w:r>
        <w:t xml:space="preserve">Japan Tokyo</w:t>
      </w:r>
      <w:r>
        <w:t xml:space="preserve">, there is a growing emphasis on "Society 5.0," a concept that integrates cyberspace and physical space for human-centric development. Statisticians must ensure that data usage respects individual privacy rights while still providing societal benefits. This ethical dimension is crucial; a breach of trust in data handling can have severe consequences for public institutions in</w:t>
      </w:r>
      <w:r>
        <w:t xml:space="preserve"> </w:t>
      </w:r>
      <w:r>
        <w:t xml:space="preserve">Japan Tokyo</w:t>
      </w:r>
      <w:r>
        <w:t xml:space="preserve">. Therefore, the modern statistician must be proficient not only in mathematics but also in ethics and legal compliance.</w:t>
      </w:r>
    </w:p>
    <w:bookmarkEnd w:id="25"/>
    <w:bookmarkStart w:id="26" w:name="X991b83d955fd72584897b02ba76faf6fb8f916a"/>
    <w:p>
      <w:pPr>
        <w:pStyle w:val="Heading2"/>
      </w:pPr>
      <w:r>
        <w:t xml:space="preserve">Slide 7: Educational Requirements and Career Paths</w:t>
      </w:r>
    </w:p>
    <w:p>
      <w:pPr>
        <w:pStyle w:val="FirstParagraph"/>
      </w:pPr>
      <w:r>
        <w:t xml:space="preserve">Becoming a successful statistician in this region requires a strong educational background. Universities in</w:t>
      </w:r>
      <w:r>
        <w:t xml:space="preserve"> </w:t>
      </w:r>
      <w:r>
        <w:t xml:space="preserve">Japan Tokyo</w:t>
      </w:r>
      <w:r>
        <w:t xml:space="preserve">, such as the University of Tokyo and Waseda University, offer rigorous programs in statistics, data science, and applied mathematics. However, the industry demands practical skills beyond theory.</w:t>
      </w:r>
    </w:p>
    <w:p>
      <w:pPr>
        <w:pStyle w:val="BodyText"/>
      </w:pPr>
      <w:r>
        <w:t xml:space="preserve">Career paths for a statistician in</w:t>
      </w:r>
      <w:r>
        <w:t xml:space="preserve"> </w:t>
      </w:r>
      <w:r>
        <w:t xml:space="preserve">Japan Tokyo</w:t>
      </w:r>
      <w:r>
        <w:t xml:space="preserve"> </w:t>
      </w:r>
      <w:r>
        <w:t xml:space="preserve">are diverse. Opportunities exist in government agencies like the Statistics Bureau of Japan, private corporations ranging from electronics giants to consulting firms, and academic research institutions. Proficiency in programming languages such as R, Python, and SQL is now standard. Furthermore, bilingual capabilities (Japanese and English) are often required due to the international nature of business conducted in</w:t>
      </w:r>
      <w:r>
        <w:t xml:space="preserve"> </w:t>
      </w:r>
      <w:r>
        <w:t xml:space="preserve">Japan Tokyo</w:t>
      </w:r>
      <w:r>
        <w:t xml:space="preserve">. Continuous learning is essential as statistical methodologies evolve rapidly.</w:t>
      </w:r>
    </w:p>
    <w:bookmarkEnd w:id="26"/>
    <w:bookmarkStart w:id="27" w:name="X2460e0834e0a651a72ed4d68a4b99e110d3f841"/>
    <w:p>
      <w:pPr>
        <w:pStyle w:val="Heading2"/>
      </w:pPr>
      <w:r>
        <w:t xml:space="preserve">Slide 8: Future Outlook and Strategic Recommendations</w:t>
      </w:r>
    </w:p>
    <w:p>
      <w:pPr>
        <w:pStyle w:val="FirstParagraph"/>
      </w:pPr>
      <w:r>
        <w:t xml:space="preserve">The future of the statistician in</w:t>
      </w:r>
      <w:r>
        <w:t xml:space="preserve"> </w:t>
      </w:r>
      <w:r>
        <w:t xml:space="preserve">Japan Tokyo</w:t>
      </w:r>
      <w:r>
        <w:t xml:space="preserve"> </w:t>
      </w:r>
      <w:r>
        <w:t xml:space="preserve">is bright but challenging. As automation increases, the role will shift from routine calculation to strategic interpretation. Statisticians will need to develop stronger communication skills to translate complex statistical findings for non-technical stakeholders.</w:t>
      </w:r>
    </w:p>
    <w:p>
      <w:pPr>
        <w:pStyle w:val="BodyText"/>
      </w:pPr>
      <w:r>
        <w:t xml:space="preserve">We recommend that aspiring statisticians focus on interdisciplinary knowledge, combining domain expertise in fields like economics or biology with strong quantitative methods. Additionally, engaging with local data communities and conferences in</w:t>
      </w:r>
      <w:r>
        <w:t xml:space="preserve"> </w:t>
      </w:r>
      <w:r>
        <w:t xml:space="preserve">Japan Tokyo</w:t>
      </w:r>
      <w:r>
        <w:t xml:space="preserve"> </w:t>
      </w:r>
      <w:r>
        <w:t xml:space="preserve">can provide valuable networking opportunities. By embracing these challenges, the statistician will remain an indispensable asset to the continued success and innovation of</w:t>
      </w:r>
      <w:r>
        <w:t xml:space="preserve"> </w:t>
      </w:r>
      <w:r>
        <w:t xml:space="preserve">Japan Tokyo</w:t>
      </w:r>
      <w:r>
        <w:t xml:space="preserve">.</w:t>
      </w:r>
    </w:p>
    <w:p>
      <w:pPr>
        <w:pStyle w:val="BodyText"/>
      </w:pPr>
      <w:r>
        <w:t xml:space="preserve">In conclusion, the statistician is not just a technical role but a vital component of modern society in</w:t>
      </w:r>
      <w:r>
        <w:t xml:space="preserve"> </w:t>
      </w:r>
      <w:r>
        <w:t xml:space="preserve">Japan Tokyo</w:t>
      </w:r>
      <w:r>
        <w:t xml:space="preserve">. Through rigorous analysis, ethical practice, and innovative thinking, statisticians drive progress and ensure sustainable development in this vibrant city.</w:t>
      </w:r>
    </w:p>
    <w:bookmarkEnd w:id="27"/>
    <w:p>
      <w:pPr>
        <w:pStyle w:val="BodyText"/>
      </w:pPr>
      <w:r>
        <w:rPr>
          <w:bCs/>
          <w:b/>
        </w:rPr>
        <w:t xml:space="preserve">End of Seminar Presentation Slides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Japan Tokyo</dc:title>
  <dc:creator/>
  <dc:language>en</dc:language>
  <cp:keywords/>
  <dcterms:created xsi:type="dcterms:W3CDTF">2026-07-29T15:03:01Z</dcterms:created>
  <dcterms:modified xsi:type="dcterms:W3CDTF">2026-07-29T15:03:01Z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