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bookmarkStart w:id="20" w:name="X506791800b2421b0e3a850f3fc7a22941cd87c7"/>
    <w:p>
      <w:pPr>
        <w:pStyle w:val="Heading1"/>
      </w:pPr>
      <w:r>
        <w:t xml:space="preserve">Seminar Presentation Slides: The Role of the Statistician</w:t>
      </w:r>
    </w:p>
    <w:p>
      <w:pPr>
        <w:pStyle w:val="FirstParagraph"/>
      </w:pPr>
      <w:r>
        <w:t xml:space="preserve">Context Netherlands Amsterdam</w:t>
      </w:r>
    </w:p>
    <w:bookmarkEnd w:id="20"/>
    <w:bookmarkStart w:id="21" w:name="X169bc610dea40cc5c681d43fe5b09be96a7eed9"/>
    <w:p>
      <w:pPr>
        <w:pStyle w:val="Heading2"/>
      </w:pPr>
      <w:r>
        <w:t xml:space="preserve">Welcome to the Seminar Presentation Slides</w:t>
      </w:r>
    </w:p>
    <w:p>
      <w:pPr>
        <w:pStyle w:val="FirstParagraph"/>
      </w:pPr>
      <w:r>
        <w:t xml:space="preserve">The purpose of this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document is to provide a comprehensive overview of the role, responsibilities, and impact of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, specifically within the context of</w:t>
      </w:r>
    </w:p>
    <w:p>
      <w:pPr>
        <w:pStyle w:val="BodyText"/>
      </w:pPr>
      <w:r>
        <w:t xml:space="preserve">Netherlands Amsterdam. As we navigate through these slides, we will explore how statistical methods drive decision-making in one Europe most vibrant and data-rich cities.</w:t>
      </w:r>
    </w:p>
    <w:p>
      <w:pPr>
        <w:pStyle w:val="BodyText"/>
      </w:pPr>
      <w:r>
        <w:t xml:space="preserve">Amsterdam is not just a cultural hub but a leading center for technology, logistics, water management and finance. In each of these sectors the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Amsterdam.</w:t>
      </w:r>
    </w:p>
    <w:bookmarkEnd w:id="21"/>
    <w:bookmarkStart w:id="22" w:name="X9823ebd00d8f2c1595b98df40e4292961469324"/>
    <w:p>
      <w:pPr>
        <w:pStyle w:val="Heading2"/>
      </w:pPr>
      <w:r>
        <w:t xml:space="preserve">The Modern Landscape: Data in Netherlands Amsterdam</w:t>
      </w:r>
    </w:p>
    <w:p>
      <w:pPr>
        <w:pStyle w:val="FirstParagraph"/>
      </w:pPr>
      <w:r>
        <w:t xml:space="preserve">Before diving into the specific duties of a</w:t>
      </w:r>
      <w:r>
        <w:t xml:space="preserve"> </w:t>
      </w:r>
      <w:r>
        <w:rPr>
          <w:bCs/>
          <w:b/>
        </w:rPr>
        <w:t xml:space="preserve">Statistician,</w:t>
      </w:r>
    </w:p>
    <w:p>
      <w:pPr>
        <w:pStyle w:val="BodyText"/>
      </w:pPr>
      <w:r>
        <w:t xml:space="preserve">Netherlands Amsterdam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Statistician,</w:t>
      </w:r>
    </w:p>
    <w:p>
      <w:pPr>
        <w:pStyle w:val="BodyText"/>
      </w:pPr>
      <w:r>
        <w:t xml:space="preserve">these initiatives would struggle to measure their effectiveness or adjust strategies based on empirical evidence.</w:t>
      </w:r>
    </w:p>
    <w:bookmarkEnd w:id="22"/>
    <w:bookmarkStart w:id="23" w:name="who-is-a-statistician"/>
    <w:p>
      <w:pPr>
        <w:pStyle w:val="Heading2"/>
      </w:pPr>
      <w:r>
        <w:t xml:space="preserve">Who is a Statistician?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Amsterdam,</w:t>
      </w:r>
    </w:p>
    <w:p>
      <w:pPr>
        <w:pStyle w:val="BodyText"/>
      </w:pPr>
      <w:r>
        <w:t xml:space="preserve">their role often extends beyond traditional academic boundaries.</w:t>
      </w:r>
    </w:p>
    <w:p>
      <w:pPr>
        <w:numPr>
          <w:ilvl w:val="0"/>
          <w:numId w:val="1001"/>
        </w:numPr>
        <w:pStyle w:val="Compact"/>
      </w:pPr>
      <w:r>
        <w:t xml:space="preserve">Data Collection: Ensuring that data gathered from sources such as municipal sensors financial markets or healthcare providers is accurate and representative.</w:t>
      </w:r>
    </w:p>
    <w:p>
      <w:pPr>
        <w:numPr>
          <w:ilvl w:val="0"/>
          <w:numId w:val="1001"/>
        </w:numPr>
        <w:pStyle w:val="Compact"/>
      </w:pPr>
      <w:r>
        <w:t xml:space="preserve">Analytics Using advanced mathematical models to find patterns trends and correlations within complex datasets.</w:t>
      </w:r>
    </w:p>
    <w:p>
      <w:pPr>
        <w:numPr>
          <w:ilvl w:val="0"/>
          <w:numId w:val="1001"/>
        </w:numPr>
        <w:pStyle w:val="Compact"/>
      </w:pPr>
      <w:r>
        <w:t xml:space="preserve">Prediction: Building predictive models to forecast future outcomes, such as housing prices in Amsterdam Noord or traffic congestion during peak hours.</w:t>
      </w:r>
    </w:p>
    <w:p>
      <w:pPr>
        <w:numPr>
          <w:ilvl w:val="0"/>
          <w:numId w:val="1001"/>
        </w:numPr>
        <w:pStyle w:val="Compact"/>
      </w:pPr>
      <w:r>
        <w:t xml:space="preserve">Communication: Translating complex statistical findings into clear recommendations for policymakers business leaders and the general public. This is a critical skill for any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.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Netherlands Amsterdam,</w:t>
      </w:r>
    </w:p>
    <w:p>
      <w:pPr>
        <w:pStyle w:val="BodyText"/>
      </w:pPr>
      <w:r>
        <w:t xml:space="preserve">statisticians often work at the intersection of technology and policy, making their role increasingly vital.</w:t>
      </w:r>
    </w:p>
    <w:bookmarkEnd w:id="23"/>
    <w:bookmarkStart w:id="24" w:name="X99637338422b48b65fc1d0c201b7157a46c3a70"/>
    <w:p>
      <w:pPr>
        <w:pStyle w:val="Heading2"/>
      </w:pPr>
      <w:r>
        <w:t xml:space="preserve">Sectors Requiring Statistical Expertise in Netherlands Amsterdam</w:t>
      </w:r>
    </w:p>
    <w:p>
      <w:pPr>
        <w:pStyle w:val="FirstParagraph"/>
      </w:pPr>
      <w:r>
        <w:t xml:space="preserve">The demand for 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Amsterdam.</w:t>
      </w:r>
    </w:p>
    <w:p>
      <w:pPr>
        <w:pStyle w:val="BodyText"/>
      </w:pPr>
      <w:r>
        <w:t xml:space="preserve">Here are some key sectors where their expertise is indispensable: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and Startups:</w:t>
      </w:r>
      <w:r>
        <w:t xml:space="preserve">Seminar Presentation Slides should highlight how data drives product development in this sector.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Logistics and Transport: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Finance:</w:t>
      </w:r>
    </w:p>
    <w:p>
      <w:pPr>
        <w:numPr>
          <w:ilvl w:val="0"/>
          <w:numId w:val="1002"/>
        </w:numPr>
      </w:pPr>
      <w:r>
        <w:t xml:space="preserve">Public Health:</w:t>
      </w:r>
    </w:p>
    <w:p>
      <w:pPr>
        <w:numPr>
          <w:ilvl w:val="0"/>
          <w:numId w:val="1000"/>
        </w:numPr>
      </w:pPr>
      <w:r>
        <w:t xml:space="preserve">Since the pandemic, the role of the</w:t>
      </w:r>
    </w:p>
    <w:p>
      <w:pPr>
        <w:numPr>
          <w:ilvl w:val="0"/>
          <w:numId w:val="1000"/>
        </w:numPr>
      </w:pPr>
      <w:r>
        <w:t xml:space="preserve">Statistician</w:t>
      </w:r>
    </w:p>
    <w:p>
      <w:pPr>
        <w:numPr>
          <w:ilvl w:val="0"/>
          <w:numId w:val="1000"/>
        </w:numPr>
      </w:pPr>
      <w:r>
        <w:t xml:space="preserve">Netherlands Amsterdam.</w:t>
      </w:r>
    </w:p>
    <w:p>
      <w:pPr>
        <w:pStyle w:val="FirstParagraph"/>
      </w:pPr>
      <w:r>
        <w:t xml:space="preserve">Each of these sectors demonstrates the versatility and necessity of statistical skills in a modern urban economy like that of</w:t>
      </w:r>
    </w:p>
    <w:p>
      <w:pPr>
        <w:pStyle w:val="BodyText"/>
      </w:pPr>
      <w:r>
        <w:t xml:space="preserve">Netherlands Amsterdam.</w:t>
      </w:r>
    </w:p>
    <w:bookmarkEnd w:id="24"/>
    <w:bookmarkStart w:id="25" w:name="Xdff3a362f7dcfbd7632d4547de87ce3d9b18f36"/>
    <w:p>
      <w:pPr>
        <w:pStyle w:val="Heading2"/>
      </w:pPr>
      <w:r>
        <w:t xml:space="preserve">Educational Pathways and Skills for Statisticians in Netherlands Amsterdam</w:t>
      </w:r>
    </w:p>
    <w:p>
      <w:pPr>
        <w:pStyle w:val="FirstParagraph"/>
      </w:pPr>
      <w:r>
        <w:t xml:space="preserve">Becoming 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Amsterdam,</w:t>
      </w:r>
    </w:p>
    <w:p>
      <w:pPr>
        <w:pStyle w:val="BodyText"/>
      </w:pPr>
      <w:r>
        <w:t xml:space="preserve">typically requires a strong educational foundation. Universities such as the University of Amsterdam and Vrije Universiteit Amsterdam offer excellent programs in Mathematics, Statistics, and Data Science.</w:t>
      </w:r>
    </w:p>
    <w:p>
      <w:pPr>
        <w:numPr>
          <w:ilvl w:val="0"/>
          <w:numId w:val="1003"/>
        </w:numPr>
        <w:pStyle w:val="Compact"/>
      </w:pPr>
      <w:r>
        <w:t xml:space="preserve">Core Competencies: Proficiency in programming languages like Python R or SQL is essential. Additionally knowledge of machine learning algorithms is increasingly important for modern statisticians.</w:t>
      </w:r>
    </w:p>
    <w:p>
      <w:pPr>
        <w:numPr>
          <w:ilvl w:val="0"/>
          <w:numId w:val="1003"/>
        </w:numPr>
      </w:pPr>
      <w:r>
        <w:t xml:space="preserve">Soft Skills: Communication is key. A</w:t>
      </w:r>
      <w:r>
        <w:t xml:space="preserve"> </w:t>
      </w:r>
      <w:r>
        <w:rPr>
          <w:bCs/>
          <w:b/>
        </w:rPr>
        <w:t xml:space="preserve">Seminar Presentation Slides</w:t>
      </w:r>
    </w:p>
    <w:p>
      <w:pPr>
        <w:numPr>
          <w:ilvl w:val="0"/>
          <w:numId w:val="1000"/>
        </w:numPr>
      </w:pPr>
      <w:r>
        <w:t xml:space="preserve">Netherlands Amsterdam,</w:t>
      </w:r>
    </w:p>
    <w:p>
      <w:pPr>
        <w:numPr>
          <w:ilvl w:val="0"/>
          <w:numId w:val="1003"/>
        </w:numPr>
        <w:pStyle w:val="Compact"/>
      </w:pPr>
      <w:r>
        <w:t xml:space="preserve">Lifelong Learning: The field of statistics is evolving rapidly with advancements in artificial intelligence. Professionals must commit to continuous learning to stay relevant.</w:t>
      </w:r>
    </w:p>
    <w:p>
      <w:pPr>
        <w:pStyle w:val="FirstParagraph"/>
      </w:pPr>
      <w:r>
        <w:t xml:space="preserve">Understanding these educational requirements helps prospective students and career changers understand the pathway to becoming a successful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 this dynamic city.</w:t>
      </w:r>
    </w:p>
    <w:bookmarkEnd w:id="25"/>
    <w:bookmarkStart w:id="26" w:name="Xd9170de44bb5c62c01185a75353852df855069d"/>
    <w:p>
      <w:pPr>
        <w:pStyle w:val="Heading2"/>
      </w:pPr>
      <w:r>
        <w:t xml:space="preserve">Career Opportunities and Job Market Trends</w:t>
      </w:r>
    </w:p>
    <w:p>
      <w:pPr>
        <w:pStyle w:val="FirstParagraph"/>
      </w:pPr>
      <w:r>
        <w:t xml:space="preserve">The job market for 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Amsterdam,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Job Titles: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Salary Expectations:</w:t>
      </w:r>
    </w:p>
    <w:p>
      <w:pPr>
        <w:numPr>
          <w:ilvl w:val="0"/>
          <w:numId w:val="1000"/>
        </w:numPr>
      </w:pPr>
      <w:r>
        <w:t xml:space="preserve">Netherlands Amsterdam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 Culture:</w:t>
      </w:r>
    </w:p>
    <w:p>
      <w:pPr>
        <w:pStyle w:val="FirstParagraph"/>
      </w:pPr>
      <w:r>
        <w:t xml:space="preserve">This positive outlook reinforces the importance of including career insights in any comprehensive</w:t>
      </w:r>
    </w:p>
    <w:p>
      <w:pPr>
        <w:pStyle w:val="BodyText"/>
      </w:pPr>
      <w:r>
        <w:t xml:space="preserve">Seminar Presentation Slides</w:t>
      </w:r>
    </w:p>
    <w:p>
      <w:pPr>
        <w:pStyle w:val="BodyText"/>
      </w:pPr>
      <w:r>
        <w:t xml:space="preserve">about this profession.</w:t>
      </w:r>
    </w:p>
    <w:bookmarkEnd w:id="26"/>
    <w:bookmarkStart w:id="27" w:name="Xcadc3e14b72f6744f27e850e8f4d8d3541f2ff9"/>
    <w:p>
      <w:pPr>
        <w:pStyle w:val="Heading2"/>
      </w:pPr>
      <w:r>
        <w:t xml:space="preserve">Challenges Faced by Statisticians in Netherlands Amsterdam</w:t>
      </w:r>
    </w:p>
    <w:p>
      <w:pPr>
        <w:pStyle w:val="FirstParagraph"/>
      </w:pPr>
      <w:r>
        <w:t xml:space="preserve">While the prospects are promising 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Amsterdam,</w:t>
      </w:r>
    </w:p>
    <w:p>
      <w:pPr>
        <w:numPr>
          <w:ilvl w:val="0"/>
          <w:numId w:val="1005"/>
        </w:numPr>
        <w:pStyle w:val="Compact"/>
      </w:pPr>
      <w:r>
        <w:t xml:space="preserve">Data Privacy and Ethics: With strict EU regulations like GDPR, statisticians must ensure that data handling practices are ethical and legal. This adds a layer of complexity to their work but also underscores the importance of integrity in the profession.</w:t>
      </w:r>
    </w:p>
    <w:p>
      <w:pPr>
        <w:numPr>
          <w:ilvl w:val="0"/>
          <w:numId w:val="1005"/>
        </w:numPr>
        <w:pStyle w:val="Compact"/>
      </w:pPr>
      <w:r>
        <w:t xml:space="preserve">Interpretation Errors: There is always a risk of misinterpreting data or drawing incorrect conclusions. Statistical literacy among decision-makers is crucial to mitigate this risk.</w:t>
      </w:r>
    </w:p>
    <w:p>
      <w:pPr>
        <w:numPr>
          <w:ilvl w:val="0"/>
          <w:numId w:val="1005"/>
        </w:numPr>
        <w:pStyle w:val="Compact"/>
      </w:pPr>
      <w:r>
        <w:t xml:space="preserve">Integration with AI: As automated tools become more sophisticated, statisticians must adapt by focusing on higher-level strategic thinking rather than just manual computation.</w:t>
      </w:r>
    </w:p>
    <w:p>
      <w:pPr>
        <w:pStyle w:val="FirstParagraph"/>
      </w:pPr>
      <w:r>
        <w:t xml:space="preserve">Addressing these challenges in our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provides a balanced view of the profession, showing both the opportunities and the responsibilities that come with being a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.</w:t>
      </w:r>
    </w:p>
    <w:bookmarkEnd w:id="27"/>
    <w:bookmarkStart w:id="28" w:name="X6e59dcfec70828fcde463568b84f450e9239aa9"/>
    <w:p>
      <w:pPr>
        <w:pStyle w:val="Heading2"/>
      </w:pPr>
      <w:r>
        <w:t xml:space="preserve">The Future: AI and the Evolution of Statistics</w:t>
      </w:r>
    </w:p>
    <w:p>
      <w:pPr>
        <w:pStyle w:val="FirstParagraph"/>
      </w:pPr>
      <w:r>
        <w:t xml:space="preserve">Looking ahead, the role of 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t xml:space="preserve">Netherlands Amsterdam,</w:t>
      </w:r>
    </w:p>
    <w:p>
      <w:pPr>
        <w:numPr>
          <w:ilvl w:val="0"/>
          <w:numId w:val="1006"/>
        </w:numPr>
        <w:pStyle w:val="Compact"/>
      </w:pPr>
      <w:r>
        <w:t xml:space="preserve">Synergy: AI can handle large-scale computations quickly, allowing statisticians to focus on problem formulation, model selection, and interpretation.</w:t>
      </w:r>
    </w:p>
    <w:p>
      <w:pPr>
        <w:numPr>
          <w:ilvl w:val="0"/>
          <w:numId w:val="1006"/>
        </w:numPr>
        <w:pStyle w:val="Compact"/>
      </w:pPr>
      <w:r>
        <w:t xml:space="preserve">New Domains: Emerging fields such as environmental data science social media analytics and precision medicine are creating new avenues for statistical application.</w:t>
      </w:r>
    </w:p>
    <w:p>
      <w:pPr>
        <w:numPr>
          <w:ilvl w:val="0"/>
          <w:numId w:val="1006"/>
        </w:numPr>
      </w:pPr>
      <w:r>
        <w:t xml:space="preserve">Policy Influence:</w:t>
      </w:r>
    </w:p>
    <w:p>
      <w:pPr>
        <w:numPr>
          <w:ilvl w:val="0"/>
          <w:numId w:val="1000"/>
        </w:numPr>
      </w:pPr>
      <w:r>
        <w:t xml:space="preserve">Netherlands Amsterdam</w:t>
      </w:r>
    </w:p>
    <w:p>
      <w:pPr>
        <w:pStyle w:val="FirstParagraph"/>
      </w:pPr>
      <w:r>
        <w:t xml:space="preserve">This forward-looking perspective ensures that our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not just reflective but also predictive and inspiring for future professionals.</w:t>
      </w:r>
    </w:p>
    <w:bookmarkEnd w:id="28"/>
    <w:bookmarkStart w:id="29" w:name="X43379e1f280da3090ae35871f412286fdb8c918"/>
    <w:p>
      <w:pPr>
        <w:pStyle w:val="Heading2"/>
      </w:pPr>
      <w:r>
        <w:t xml:space="preserve">Conclusion: The Vital Role of the Statistician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on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Netherlands Amsterdam,</w:t>
      </w:r>
    </w:p>
    <w:p>
      <w:pPr>
        <w:numPr>
          <w:ilvl w:val="0"/>
          <w:numId w:val="1007"/>
        </w:numPr>
        <w:pStyle w:val="Compact"/>
      </w:pPr>
      <w:r>
        <w:t xml:space="preserve">The statistician is a cornerstone of data-driven decision-making in various sectors including tech finance logistics and public health.</w:t>
      </w:r>
    </w:p>
    <w:p>
      <w:pPr>
        <w:numPr>
          <w:ilvl w:val="0"/>
          <w:numId w:val="1007"/>
        </w:numPr>
        <w:pStyle w:val="Compact"/>
      </w:pPr>
      <w:r>
        <w:t xml:space="preserve">Amsterdam provides a fertile ground for statistical work due to its innovative infrastructure and international outlook.</w:t>
      </w:r>
    </w:p>
    <w:p>
      <w:pPr>
        <w:numPr>
          <w:ilvl w:val="0"/>
          <w:numId w:val="1007"/>
        </w:numPr>
        <w:pStyle w:val="Compact"/>
      </w:pPr>
      <w:r>
        <w:t xml:space="preserve">Education, soft skills, and ethical consideration are critical components of a successful career in this field.</w:t>
      </w:r>
    </w:p>
    <w:p>
      <w:pPr>
        <w:numPr>
          <w:ilvl w:val="0"/>
          <w:numId w:val="1007"/>
        </w:numPr>
        <w:pStyle w:val="Compact"/>
      </w:pPr>
      <w:r>
        <w:t xml:space="preserve">The future holds exciting possibilities as AI integrates with traditional statistical methods.</w:t>
      </w:r>
    </w:p>
    <w:p>
      <w:pPr>
        <w:pStyle w:val="FirstParagraph"/>
      </w:pPr>
      <w:r>
        <w:t xml:space="preserve">We encourage all attendees to consider the profound impact that a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can have on society, particularly in dynamic environments like</w:t>
      </w:r>
    </w:p>
    <w:p>
      <w:pPr>
        <w:pStyle w:val="BodyText"/>
      </w:pPr>
      <w:r>
        <w:t xml:space="preserve">Netherlands Amsterdam.</w:t>
      </w:r>
    </w:p>
    <w:bookmarkEnd w:id="29"/>
    <w:bookmarkStart w:id="30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We now open the floor for questions regarding the role of the</w:t>
      </w:r>
    </w:p>
    <w:p>
      <w:pPr>
        <w:pStyle w:val="BodyText"/>
      </w:pPr>
      <w:r>
        <w:t xml:space="preserve">Statistician,</w:t>
      </w:r>
    </w:p>
    <w:p>
      <w:pPr>
        <w:pStyle w:val="BodyText"/>
      </w:pPr>
      <w:r>
        <w:t xml:space="preserve">the job market in</w:t>
      </w:r>
    </w:p>
    <w:p>
      <w:pPr>
        <w:pStyle w:val="BodyText"/>
      </w:pPr>
      <w:r>
        <w:t xml:space="preserve">Netherlands Amsterdam,</w:t>
      </w:r>
    </w:p>
    <w:p>
      <w:pPr>
        <w:pStyle w:val="BodyText"/>
      </w:pPr>
      <w:r>
        <w:t xml:space="preserve">Seminar Presentation Slides.</w:t>
      </w:r>
    </w:p>
    <w:p>
      <w:pPr>
        <w:pStyle w:val="BodyText"/>
      </w:pPr>
      <w:r>
        <w:t xml:space="preserve">Please feel free to reach out for further information on educational programs, career opportunities, or specific case studies from the region. Thank you again for participating in this seminar.</w:t>
      </w:r>
    </w:p>
    <w:bookmarkEnd w:id="3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Statistician in Netherlands Amsterdam</dc:title>
  <dc:creator/>
  <dc:language>en</dc:language>
  <cp:keywords/>
  <dcterms:created xsi:type="dcterms:W3CDTF">2026-07-29T14:19:55Z</dcterms:created>
  <dcterms:modified xsi:type="dcterms:W3CDTF">2026-07-29T14:19:55Z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